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7B" w:rsidRPr="00B71B7B" w:rsidRDefault="00B71B7B" w:rsidP="00B71B7B">
      <w:pPr>
        <w:spacing w:after="0" w:line="240" w:lineRule="auto"/>
        <w:outlineLvl w:val="1"/>
        <w:rPr>
          <w:rFonts w:ascii="Times New Roman" w:eastAsia="Times New Roman" w:hAnsi="Times New Roman" w:cs="Times New Roman"/>
          <w:b/>
          <w:bCs/>
          <w:sz w:val="2"/>
          <w:szCs w:val="2"/>
          <w:lang w:eastAsia="ru-RU"/>
        </w:rPr>
      </w:pPr>
      <w:r w:rsidRPr="00B71B7B">
        <w:rPr>
          <w:rFonts w:ascii="Times New Roman" w:eastAsia="Times New Roman" w:hAnsi="Times New Roman" w:cs="Times New Roman"/>
          <w:b/>
          <w:bCs/>
          <w:sz w:val="2"/>
          <w:szCs w:val="2"/>
          <w:lang w:eastAsia="ru-RU"/>
        </w:rPr>
        <w:t>О Программе государственных гарантий бесплатного оказания гражданам медицинской помощи на 2019 год и на плановый период 2020 и 2021 годов</w:t>
      </w:r>
    </w:p>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71B7B">
        <w:rPr>
          <w:rFonts w:ascii="Times New Roman" w:eastAsia="Times New Roman" w:hAnsi="Times New Roman" w:cs="Times New Roman"/>
          <w:b/>
          <w:sz w:val="24"/>
          <w:szCs w:val="24"/>
          <w:lang w:eastAsia="ru-RU"/>
        </w:rPr>
        <w:t>ПРАВИТЕЛЬСТВО РОССИЙСКОЙ ФЕДЕРАЦИИ</w:t>
      </w:r>
    </w:p>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71B7B">
        <w:rPr>
          <w:rFonts w:ascii="Times New Roman" w:eastAsia="Times New Roman" w:hAnsi="Times New Roman" w:cs="Times New Roman"/>
          <w:b/>
          <w:sz w:val="24"/>
          <w:szCs w:val="24"/>
          <w:lang w:eastAsia="ru-RU"/>
        </w:rPr>
        <w:t>ПОСТАНОВЛЕНИЕ</w:t>
      </w:r>
    </w:p>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71B7B">
        <w:rPr>
          <w:rFonts w:ascii="Times New Roman" w:eastAsia="Times New Roman" w:hAnsi="Times New Roman" w:cs="Times New Roman"/>
          <w:b/>
          <w:sz w:val="24"/>
          <w:szCs w:val="24"/>
          <w:lang w:eastAsia="ru-RU"/>
        </w:rPr>
        <w:t>от 10 декабря 2018 года N 1506</w:t>
      </w:r>
      <w:bookmarkStart w:id="0" w:name="_GoBack"/>
      <w:bookmarkEnd w:id="0"/>
    </w:p>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О </w:t>
      </w:r>
      <w:hyperlink r:id="rId7" w:history="1">
        <w:r w:rsidRPr="00B71B7B">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2019 год и на плановый период 2020 и 2021 годов</w:t>
        </w:r>
      </w:hyperlink>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постановляет:</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1. Утвердить прилагаемую </w:t>
      </w:r>
      <w:hyperlink r:id="rId8" w:history="1">
        <w:r w:rsidRPr="00B71B7B">
          <w:rPr>
            <w:rFonts w:ascii="Times New Roman" w:eastAsia="Times New Roman" w:hAnsi="Times New Roman" w:cs="Times New Roman"/>
            <w:color w:val="0000FF"/>
            <w:sz w:val="24"/>
            <w:szCs w:val="24"/>
            <w:u w:val="single"/>
            <w:lang w:eastAsia="ru-RU"/>
          </w:rPr>
          <w:t>Программу государственных гарантий бесплатного оказания гражданам медицинской помощи на 2019 год и на плановый период 2020 и 2021 годов</w:t>
        </w:r>
      </w:hyperlink>
      <w:r w:rsidRPr="00B71B7B">
        <w:rPr>
          <w:rFonts w:ascii="Times New Roman" w:eastAsia="Times New Roman" w:hAnsi="Times New Roman" w:cs="Times New Roman"/>
          <w:sz w:val="24"/>
          <w:szCs w:val="24"/>
          <w:lang w:eastAsia="ru-RU"/>
        </w:rPr>
        <w:t>.</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2. Министерству здравоохранения Российской Федерации:</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а) внести в установленном порядке в Правительство Российской Федерации:</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до 1 июля 2019 г. - доклад о реализации в 2018 году </w:t>
      </w:r>
      <w:hyperlink r:id="rId9" w:history="1">
        <w:r w:rsidRPr="00B71B7B">
          <w:rPr>
            <w:rFonts w:ascii="Times New Roman" w:eastAsia="Times New Roman" w:hAnsi="Times New Roman" w:cs="Times New Roman"/>
            <w:color w:val="0000FF"/>
            <w:sz w:val="24"/>
            <w:szCs w:val="24"/>
            <w:u w:val="single"/>
            <w:lang w:eastAsia="ru-RU"/>
          </w:rPr>
          <w:t>Программы государственных гарантий бесплатного оказания гражданам медицинской помощи на 2018 год и на плановый период 2019 и 2020 годов</w:t>
        </w:r>
      </w:hyperlink>
      <w:r w:rsidRPr="00B71B7B">
        <w:rPr>
          <w:rFonts w:ascii="Times New Roman" w:eastAsia="Times New Roman" w:hAnsi="Times New Roman" w:cs="Times New Roman"/>
          <w:sz w:val="24"/>
          <w:szCs w:val="24"/>
          <w:lang w:eastAsia="ru-RU"/>
        </w:rPr>
        <w:t>;</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г) привести свои нормативные правовые акты в соответствие с настоящим постановлением.</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B71B7B" w:rsidRPr="00B71B7B" w:rsidRDefault="00B71B7B" w:rsidP="00B71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Председатель Правительства</w:t>
      </w:r>
    </w:p>
    <w:p w:rsidR="00B71B7B" w:rsidRPr="00B71B7B" w:rsidRDefault="00B71B7B" w:rsidP="00B71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Российской Федерации</w:t>
      </w:r>
    </w:p>
    <w:p w:rsidR="00B71B7B" w:rsidRPr="00B71B7B" w:rsidRDefault="00B71B7B" w:rsidP="00B71B7B">
      <w:pPr>
        <w:spacing w:before="100" w:beforeAutospacing="1" w:after="240" w:line="240" w:lineRule="auto"/>
        <w:jc w:val="right"/>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Д.Медведев</w:t>
      </w:r>
      <w:proofErr w:type="spellEnd"/>
    </w:p>
    <w:p w:rsidR="00B71B7B" w:rsidRPr="00B71B7B" w:rsidRDefault="00B71B7B" w:rsidP="00B71B7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1B7B">
        <w:rPr>
          <w:rFonts w:ascii="Times New Roman" w:eastAsia="Times New Roman" w:hAnsi="Times New Roman" w:cs="Times New Roman"/>
          <w:b/>
          <w:bCs/>
          <w:sz w:val="36"/>
          <w:szCs w:val="36"/>
          <w:lang w:eastAsia="ru-RU"/>
        </w:rPr>
        <w:t>Программа государственных гарантий бесплатного оказания гражданам медицинской помощи на 2019 год и на плановый период 2020 и 2021 годов</w:t>
      </w:r>
    </w:p>
    <w:p w:rsidR="00B71B7B" w:rsidRPr="00B71B7B" w:rsidRDefault="00B71B7B" w:rsidP="00B71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УТВЕРЖДЕНА</w:t>
      </w:r>
      <w:r w:rsidRPr="00B71B7B">
        <w:rPr>
          <w:rFonts w:ascii="Times New Roman" w:eastAsia="Times New Roman" w:hAnsi="Times New Roman" w:cs="Times New Roman"/>
          <w:sz w:val="24"/>
          <w:szCs w:val="24"/>
          <w:lang w:eastAsia="ru-RU"/>
        </w:rPr>
        <w:br/>
        <w:t>постановлением Правительства</w:t>
      </w:r>
      <w:r w:rsidRPr="00B71B7B">
        <w:rPr>
          <w:rFonts w:ascii="Times New Roman" w:eastAsia="Times New Roman" w:hAnsi="Times New Roman" w:cs="Times New Roman"/>
          <w:sz w:val="24"/>
          <w:szCs w:val="24"/>
          <w:lang w:eastAsia="ru-RU"/>
        </w:rPr>
        <w:br/>
        <w:t>Российской Федерации</w:t>
      </w:r>
      <w:r w:rsidRPr="00B71B7B">
        <w:rPr>
          <w:rFonts w:ascii="Times New Roman" w:eastAsia="Times New Roman" w:hAnsi="Times New Roman" w:cs="Times New Roman"/>
          <w:sz w:val="24"/>
          <w:szCs w:val="24"/>
          <w:lang w:eastAsia="ru-RU"/>
        </w:rPr>
        <w:br/>
        <w:t>от 10 декабря 2018 года N 1506</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I. Общие положения</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xml:space="preserve">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B71B7B">
        <w:rPr>
          <w:rFonts w:ascii="Times New Roman" w:eastAsia="Times New Roman" w:hAnsi="Times New Roman" w:cs="Times New Roman"/>
          <w:sz w:val="24"/>
          <w:szCs w:val="24"/>
          <w:lang w:eastAsia="ru-RU"/>
        </w:rPr>
        <w:t>подушевые</w:t>
      </w:r>
      <w:proofErr w:type="spellEnd"/>
      <w:r w:rsidRPr="00B71B7B">
        <w:rPr>
          <w:rFonts w:ascii="Times New Roman" w:eastAsia="Times New Roman" w:hAnsi="Times New Roman" w:cs="Times New Roman"/>
          <w:sz w:val="24"/>
          <w:szCs w:val="24"/>
          <w:lang w:eastAsia="ru-RU"/>
        </w:rPr>
        <w:t xml:space="preserve">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w:t>
      </w:r>
      <w:proofErr w:type="gramStart"/>
      <w:r w:rsidRPr="00B71B7B">
        <w:rPr>
          <w:rFonts w:ascii="Times New Roman" w:eastAsia="Times New Roman" w:hAnsi="Times New Roman" w:cs="Times New Roman"/>
          <w:sz w:val="24"/>
          <w:szCs w:val="24"/>
          <w:lang w:eastAsia="ru-RU"/>
        </w:rPr>
        <w:t>статистики.</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II. Перечень видов, форм и условий предоставления медицинской помощи, оказание которой осуществляется бесплатно</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В рамках Программы (за исключением медицинской помощи, оказываемой в рамках клинической апробации) бесплатно предоставляются: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первичная медико-санитарная помощь, в том числе первичная доврачебная, первичная врачебная и первичная специализированная;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специализированная, в том числе высокотехнологичная, медицинская помощь;</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скорая, в том числе скорая специализированная, медицинская помощь;</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паллиативная медицинская помощь, оказываемая медицинскими организациями.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Понятие "медицинская организация" используется в Программе в значении, определенном в </w:t>
      </w:r>
      <w:hyperlink r:id="rId10" w:history="1">
        <w:r w:rsidRPr="00B71B7B">
          <w:rPr>
            <w:rFonts w:ascii="Times New Roman" w:eastAsia="Times New Roman" w:hAnsi="Times New Roman" w:cs="Times New Roman"/>
            <w:color w:val="0000FF"/>
            <w:sz w:val="24"/>
            <w:szCs w:val="24"/>
            <w:u w:val="single"/>
            <w:lang w:eastAsia="ru-RU"/>
          </w:rPr>
          <w:t>федеральных законах "Об основах охраны здоровья граждан в Российской Федерации"</w:t>
        </w:r>
      </w:hyperlink>
      <w:r w:rsidRPr="00B71B7B">
        <w:rPr>
          <w:rFonts w:ascii="Times New Roman" w:eastAsia="Times New Roman" w:hAnsi="Times New Roman" w:cs="Times New Roman"/>
          <w:sz w:val="24"/>
          <w:szCs w:val="24"/>
          <w:lang w:eastAsia="ru-RU"/>
        </w:rPr>
        <w:t xml:space="preserve"> и </w:t>
      </w:r>
      <w:hyperlink r:id="rId11" w:history="1">
        <w:r w:rsidRPr="00B71B7B">
          <w:rPr>
            <w:rFonts w:ascii="Times New Roman" w:eastAsia="Times New Roman" w:hAnsi="Times New Roman" w:cs="Times New Roman"/>
            <w:color w:val="0000FF"/>
            <w:sz w:val="24"/>
            <w:szCs w:val="24"/>
            <w:u w:val="single"/>
            <w:lang w:eastAsia="ru-RU"/>
          </w:rPr>
          <w:t>"Об обязательном медицинском страховании в Российской Федерации</w:t>
        </w:r>
        <w:proofErr w:type="gramStart"/>
        <w:r w:rsidRPr="00B71B7B">
          <w:rPr>
            <w:rFonts w:ascii="Times New Roman" w:eastAsia="Times New Roman" w:hAnsi="Times New Roman" w:cs="Times New Roman"/>
            <w:color w:val="0000FF"/>
            <w:sz w:val="24"/>
            <w:szCs w:val="24"/>
            <w:u w:val="single"/>
            <w:lang w:eastAsia="ru-RU"/>
          </w:rPr>
          <w:t>"</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w:t>
      </w:r>
      <w:proofErr w:type="gramStart"/>
      <w:r w:rsidRPr="00B71B7B">
        <w:rPr>
          <w:rFonts w:ascii="Times New Roman" w:eastAsia="Times New Roman" w:hAnsi="Times New Roman" w:cs="Times New Roman"/>
          <w:sz w:val="24"/>
          <w:szCs w:val="24"/>
          <w:lang w:eastAsia="ru-RU"/>
        </w:rPr>
        <w:t>населения.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Первичная медико-санитарная помощь оказывается бесплатно в амбулаторных условиях и в условиях дневного стационара, в плановой и неотложной </w:t>
      </w:r>
      <w:proofErr w:type="gramStart"/>
      <w:r w:rsidRPr="00B71B7B">
        <w:rPr>
          <w:rFonts w:ascii="Times New Roman" w:eastAsia="Times New Roman" w:hAnsi="Times New Roman" w:cs="Times New Roman"/>
          <w:sz w:val="24"/>
          <w:szCs w:val="24"/>
          <w:lang w:eastAsia="ru-RU"/>
        </w:rPr>
        <w:t>формах.</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Первичная доврачебная медико-санитарная помощь оказывается фельдшерами, акушерами и другими медицинскими работниками со средним медицинским </w:t>
      </w:r>
      <w:proofErr w:type="gramStart"/>
      <w:r w:rsidRPr="00B71B7B">
        <w:rPr>
          <w:rFonts w:ascii="Times New Roman" w:eastAsia="Times New Roman" w:hAnsi="Times New Roman" w:cs="Times New Roman"/>
          <w:sz w:val="24"/>
          <w:szCs w:val="24"/>
          <w:lang w:eastAsia="ru-RU"/>
        </w:rPr>
        <w:t>образованием.</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roofErr w:type="gramStart"/>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w:t>
      </w:r>
      <w:proofErr w:type="gramStart"/>
      <w:r w:rsidRPr="00B71B7B">
        <w:rPr>
          <w:rFonts w:ascii="Times New Roman" w:eastAsia="Times New Roman" w:hAnsi="Times New Roman" w:cs="Times New Roman"/>
          <w:sz w:val="24"/>
          <w:szCs w:val="24"/>
          <w:lang w:eastAsia="ru-RU"/>
        </w:rPr>
        <w:t>помощь.</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w:t>
      </w:r>
      <w:proofErr w:type="gramStart"/>
      <w:r w:rsidRPr="00B71B7B">
        <w:rPr>
          <w:rFonts w:ascii="Times New Roman" w:eastAsia="Times New Roman" w:hAnsi="Times New Roman" w:cs="Times New Roman"/>
          <w:sz w:val="24"/>
          <w:szCs w:val="24"/>
          <w:lang w:eastAsia="ru-RU"/>
        </w:rPr>
        <w:t>реабилитацию.</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w:t>
      </w:r>
      <w:proofErr w:type="gramStart"/>
      <w:r w:rsidRPr="00B71B7B">
        <w:rPr>
          <w:rFonts w:ascii="Times New Roman" w:eastAsia="Times New Roman" w:hAnsi="Times New Roman" w:cs="Times New Roman"/>
          <w:sz w:val="24"/>
          <w:szCs w:val="24"/>
          <w:lang w:eastAsia="ru-RU"/>
        </w:rPr>
        <w:t>техники.</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2" w:history="1">
        <w:r w:rsidRPr="00B71B7B">
          <w:rPr>
            <w:rFonts w:ascii="Times New Roman" w:eastAsia="Times New Roman" w:hAnsi="Times New Roman" w:cs="Times New Roman"/>
            <w:color w:val="0000FF"/>
            <w:sz w:val="24"/>
            <w:szCs w:val="24"/>
            <w:u w:val="single"/>
            <w:lang w:eastAsia="ru-RU"/>
          </w:rPr>
          <w:t>приложению</w:t>
        </w:r>
      </w:hyperlink>
      <w:r w:rsidRPr="00B71B7B">
        <w:rPr>
          <w:rFonts w:ascii="Times New Roman" w:eastAsia="Times New Roman" w:hAnsi="Times New Roman" w:cs="Times New Roman"/>
          <w:sz w:val="24"/>
          <w:szCs w:val="24"/>
          <w:lang w:eastAsia="ru-RU"/>
        </w:rPr>
        <w:t xml:space="preserve"> (далее - перечень видов высокотехнологичной медицинской помощи</w:t>
      </w:r>
      <w:proofErr w:type="gramStart"/>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w:t>
      </w:r>
      <w:proofErr w:type="gramStart"/>
      <w:r w:rsidRPr="00B71B7B">
        <w:rPr>
          <w:rFonts w:ascii="Times New Roman" w:eastAsia="Times New Roman" w:hAnsi="Times New Roman" w:cs="Times New Roman"/>
          <w:sz w:val="24"/>
          <w:szCs w:val="24"/>
          <w:lang w:eastAsia="ru-RU"/>
        </w:rPr>
        <w:t>вмешательства.</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w:t>
      </w:r>
      <w:proofErr w:type="gramStart"/>
      <w:r w:rsidRPr="00B71B7B">
        <w:rPr>
          <w:rFonts w:ascii="Times New Roman" w:eastAsia="Times New Roman" w:hAnsi="Times New Roman" w:cs="Times New Roman"/>
          <w:sz w:val="24"/>
          <w:szCs w:val="24"/>
          <w:lang w:eastAsia="ru-RU"/>
        </w:rPr>
        <w:t>бесплатно.</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w:t>
      </w:r>
      <w:proofErr w:type="gramStart"/>
      <w:r w:rsidRPr="00B71B7B">
        <w:rPr>
          <w:rFonts w:ascii="Times New Roman" w:eastAsia="Times New Roman" w:hAnsi="Times New Roman" w:cs="Times New Roman"/>
          <w:sz w:val="24"/>
          <w:szCs w:val="24"/>
          <w:lang w:eastAsia="ru-RU"/>
        </w:rPr>
        <w:t>оборудования.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w:t>
      </w:r>
      <w:proofErr w:type="gramStart"/>
      <w:r w:rsidRPr="00B71B7B">
        <w:rPr>
          <w:rFonts w:ascii="Times New Roman" w:eastAsia="Times New Roman" w:hAnsi="Times New Roman" w:cs="Times New Roman"/>
          <w:sz w:val="24"/>
          <w:szCs w:val="24"/>
          <w:lang w:eastAsia="ru-RU"/>
        </w:rPr>
        <w:t>граждан.</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Медицинская помощь оказывается в следующих формах: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xml:space="preserve">     Гражданин имеет право на бесплатное получение медицинской помощи по видам, формам и условиям ее оказания в соответствии с </w:t>
      </w:r>
      <w:hyperlink r:id="rId13" w:history="1">
        <w:r w:rsidRPr="00B71B7B">
          <w:rPr>
            <w:rFonts w:ascii="Times New Roman" w:eastAsia="Times New Roman" w:hAnsi="Times New Roman" w:cs="Times New Roman"/>
            <w:color w:val="0000FF"/>
            <w:sz w:val="24"/>
            <w:szCs w:val="24"/>
            <w:u w:val="single"/>
            <w:lang w:eastAsia="ru-RU"/>
          </w:rPr>
          <w:t>разделом II Программы</w:t>
        </w:r>
      </w:hyperlink>
      <w:r w:rsidRPr="00B71B7B">
        <w:rPr>
          <w:rFonts w:ascii="Times New Roman" w:eastAsia="Times New Roman" w:hAnsi="Times New Roman" w:cs="Times New Roman"/>
          <w:sz w:val="24"/>
          <w:szCs w:val="24"/>
          <w:lang w:eastAsia="ru-RU"/>
        </w:rPr>
        <w:t xml:space="preserve"> при следующих заболеваниях и состояниях: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инфекционные и паразитарные болезни;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новообразования;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эндокринной системы;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расстройства питания и нарушения обмена веществ;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нервной системы;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крови, кроветворных органов;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отдельные нарушения, вовлекающие иммунный механизм;</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глаза и его придаточного аппарата;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уха и сосцевидного отростка;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системы кровообращения;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органов дыхания;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органов пищеварения, в том числе болезни полости рта, слюнных желез и челюстей (за исключением зубного протезирования);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мочеполовой системы;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кожи и подкожной клетчатки;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болезни костно-мышечной системы и соединительной ткани;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травмы, отравления и некоторые другие последствия воздействия внешних причин;</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врожденные аномалии (пороки развития);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деформации и хромосомные нарушения;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беременность, роды, послеродовой период и аборты;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отдельные состояния, возникающие у детей в перинатальный период;</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психические расстройства и расстройства поведения;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симптомы, признаки и отклонения от нормы, не отнесенные к заболеваниям и состояниям.</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Гражданин имеет право на бесплатный профилактический медицинский осмотр не реже одного раза в </w:t>
      </w:r>
      <w:proofErr w:type="gramStart"/>
      <w:r w:rsidRPr="00B71B7B">
        <w:rPr>
          <w:rFonts w:ascii="Times New Roman" w:eastAsia="Times New Roman" w:hAnsi="Times New Roman" w:cs="Times New Roman"/>
          <w:sz w:val="24"/>
          <w:szCs w:val="24"/>
          <w:lang w:eastAsia="ru-RU"/>
        </w:rPr>
        <w:t>год.</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В соответствии с законодательством Российской Федерации отдельные категории граждан имеют право:</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обеспечение лекарственными препаратами (в соответствии с разделом V Программы);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на </w:t>
      </w:r>
      <w:proofErr w:type="spellStart"/>
      <w:r w:rsidRPr="00B71B7B">
        <w:rPr>
          <w:rFonts w:ascii="Times New Roman" w:eastAsia="Times New Roman" w:hAnsi="Times New Roman" w:cs="Times New Roman"/>
          <w:sz w:val="24"/>
          <w:szCs w:val="24"/>
          <w:lang w:eastAsia="ru-RU"/>
        </w:rPr>
        <w:t>пренатальную</w:t>
      </w:r>
      <w:proofErr w:type="spellEnd"/>
      <w:r w:rsidRPr="00B71B7B">
        <w:rPr>
          <w:rFonts w:ascii="Times New Roman" w:eastAsia="Times New Roman" w:hAnsi="Times New Roman" w:cs="Times New Roman"/>
          <w:sz w:val="24"/>
          <w:szCs w:val="24"/>
          <w:lang w:eastAsia="ru-RU"/>
        </w:rPr>
        <w:t xml:space="preserve"> (дородовую) диагностику нарушений развития ребенка - беременные женщины;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неонатальный скрининг на 5 наследственных и врожденных заболеваний - новорожденные дети;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на </w:t>
      </w:r>
      <w:proofErr w:type="spellStart"/>
      <w:r w:rsidRPr="00B71B7B">
        <w:rPr>
          <w:rFonts w:ascii="Times New Roman" w:eastAsia="Times New Roman" w:hAnsi="Times New Roman" w:cs="Times New Roman"/>
          <w:sz w:val="24"/>
          <w:szCs w:val="24"/>
          <w:lang w:eastAsia="ru-RU"/>
        </w:rPr>
        <w:t>аудиологический</w:t>
      </w:r>
      <w:proofErr w:type="spellEnd"/>
      <w:r w:rsidRPr="00B71B7B">
        <w:rPr>
          <w:rFonts w:ascii="Times New Roman" w:eastAsia="Times New Roman" w:hAnsi="Times New Roman" w:cs="Times New Roman"/>
          <w:sz w:val="24"/>
          <w:szCs w:val="24"/>
          <w:lang w:eastAsia="ru-RU"/>
        </w:rPr>
        <w:t xml:space="preserve"> скрининг - новорожденные дети и дети первого года жизни.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IV. Базовая программа обязательного медицинского страхования</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xml:space="preserve">     Базовая программа обязательного медицинского страхования является составной частью </w:t>
      </w:r>
      <w:proofErr w:type="gramStart"/>
      <w:r w:rsidRPr="00B71B7B">
        <w:rPr>
          <w:rFonts w:ascii="Times New Roman" w:eastAsia="Times New Roman" w:hAnsi="Times New Roman" w:cs="Times New Roman"/>
          <w:sz w:val="24"/>
          <w:szCs w:val="24"/>
          <w:lang w:eastAsia="ru-RU"/>
        </w:rPr>
        <w:t>Программы.</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В рамках базовой программы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sidRPr="00B71B7B">
          <w:rPr>
            <w:rFonts w:ascii="Times New Roman" w:eastAsia="Times New Roman" w:hAnsi="Times New Roman" w:cs="Times New Roman"/>
            <w:color w:val="0000FF"/>
            <w:sz w:val="24"/>
            <w:szCs w:val="24"/>
            <w:u w:val="single"/>
            <w:lang w:eastAsia="ru-RU"/>
          </w:rPr>
          <w:t>перечень видов высокотехнологичной медицинской помощи</w:t>
        </w:r>
      </w:hyperlink>
      <w:r w:rsidRPr="00B71B7B">
        <w:rPr>
          <w:rFonts w:ascii="Times New Roman" w:eastAsia="Times New Roman" w:hAnsi="Times New Roman" w:cs="Times New Roman"/>
          <w:sz w:val="24"/>
          <w:szCs w:val="24"/>
          <w:lang w:eastAsia="ru-RU"/>
        </w:rPr>
        <w:t xml:space="preserve">,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r:id="rId15" w:history="1">
        <w:r w:rsidRPr="00B71B7B">
          <w:rPr>
            <w:rFonts w:ascii="Times New Roman" w:eastAsia="Times New Roman" w:hAnsi="Times New Roman" w:cs="Times New Roman"/>
            <w:color w:val="0000FF"/>
            <w:sz w:val="24"/>
            <w:szCs w:val="24"/>
            <w:u w:val="single"/>
            <w:lang w:eastAsia="ru-RU"/>
          </w:rPr>
          <w:t>разделе III Программы</w:t>
        </w:r>
      </w:hyperlink>
      <w:r w:rsidRPr="00B71B7B">
        <w:rPr>
          <w:rFonts w:ascii="Times New Roman" w:eastAsia="Times New Roman" w:hAnsi="Times New Roman" w:cs="Times New Roman"/>
          <w:sz w:val="24"/>
          <w:szCs w:val="24"/>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осуществляются профилактические мероприятия, включая диспансеризацию, диспансерное наблюдение (при заболеваниях и состояниях, указанных в </w:t>
      </w:r>
      <w:hyperlink r:id="rId16" w:history="1">
        <w:r w:rsidRPr="00B71B7B">
          <w:rPr>
            <w:rFonts w:ascii="Times New Roman" w:eastAsia="Times New Roman" w:hAnsi="Times New Roman" w:cs="Times New Roman"/>
            <w:color w:val="0000FF"/>
            <w:sz w:val="24"/>
            <w:szCs w:val="24"/>
            <w:u w:val="single"/>
            <w:lang w:eastAsia="ru-RU"/>
          </w:rPr>
          <w:t>разделе III Программы</w:t>
        </w:r>
      </w:hyperlink>
      <w:r w:rsidRPr="00B71B7B">
        <w:rPr>
          <w:rFonts w:ascii="Times New Roman" w:eastAsia="Times New Roman" w:hAnsi="Times New Roman" w:cs="Times New Roman"/>
          <w:sz w:val="24"/>
          <w:szCs w:val="24"/>
          <w:lang w:eastAsia="ru-RU"/>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17" w:history="1">
        <w:r w:rsidRPr="00B71B7B">
          <w:rPr>
            <w:rFonts w:ascii="Times New Roman" w:eastAsia="Times New Roman" w:hAnsi="Times New Roman" w:cs="Times New Roman"/>
            <w:color w:val="0000FF"/>
            <w:sz w:val="24"/>
            <w:szCs w:val="24"/>
            <w:u w:val="single"/>
            <w:lang w:eastAsia="ru-RU"/>
          </w:rPr>
          <w:t>разделе III Программы</w:t>
        </w:r>
      </w:hyperlink>
      <w:r w:rsidRPr="00B71B7B">
        <w:rPr>
          <w:rFonts w:ascii="Times New Roman" w:eastAsia="Times New Roman" w:hAnsi="Times New Roman" w:cs="Times New Roman"/>
          <w:sz w:val="24"/>
          <w:szCs w:val="24"/>
          <w:lang w:eastAsia="ru-RU"/>
        </w:rPr>
        <w:t xml:space="preserve">,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B71B7B">
        <w:rPr>
          <w:rFonts w:ascii="Times New Roman" w:eastAsia="Times New Roman" w:hAnsi="Times New Roman" w:cs="Times New Roman"/>
          <w:sz w:val="24"/>
          <w:szCs w:val="24"/>
          <w:lang w:eastAsia="ru-RU"/>
        </w:rPr>
        <w:t>аудиологическому</w:t>
      </w:r>
      <w:proofErr w:type="spellEnd"/>
      <w:r w:rsidRPr="00B71B7B">
        <w:rPr>
          <w:rFonts w:ascii="Times New Roman" w:eastAsia="Times New Roman" w:hAnsi="Times New Roman" w:cs="Times New Roman"/>
          <w:sz w:val="24"/>
          <w:szCs w:val="24"/>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8" w:history="1">
        <w:r w:rsidRPr="00B71B7B">
          <w:rPr>
            <w:rFonts w:ascii="Times New Roman" w:eastAsia="Times New Roman" w:hAnsi="Times New Roman" w:cs="Times New Roman"/>
            <w:color w:val="0000FF"/>
            <w:sz w:val="24"/>
            <w:szCs w:val="24"/>
            <w:u w:val="single"/>
            <w:lang w:eastAsia="ru-RU"/>
          </w:rPr>
          <w:t>Федеральным законом "Об обязательном медицинском страховании в Российской Федерации</w:t>
        </w:r>
        <w:proofErr w:type="gramStart"/>
        <w:r w:rsidRPr="00B71B7B">
          <w:rPr>
            <w:rFonts w:ascii="Times New Roman" w:eastAsia="Times New Roman" w:hAnsi="Times New Roman" w:cs="Times New Roman"/>
            <w:color w:val="0000FF"/>
            <w:sz w:val="24"/>
            <w:szCs w:val="24"/>
            <w:u w:val="single"/>
            <w:lang w:eastAsia="ru-RU"/>
          </w:rPr>
          <w:t>"</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Тарифы на оплату медицинской помощи по обязательному медицинскому страхованию устанавливаются в соответствии со </w:t>
      </w:r>
      <w:hyperlink r:id="rId19" w:history="1">
        <w:r w:rsidRPr="00B71B7B">
          <w:rPr>
            <w:rFonts w:ascii="Times New Roman" w:eastAsia="Times New Roman" w:hAnsi="Times New Roman" w:cs="Times New Roman"/>
            <w:color w:val="0000FF"/>
            <w:sz w:val="24"/>
            <w:szCs w:val="24"/>
            <w:u w:val="single"/>
            <w:lang w:eastAsia="ru-RU"/>
          </w:rPr>
          <w:t>статьей 30 Федерального закона "Об обязательном медицинском страховании в Российской Федерации"</w:t>
        </w:r>
      </w:hyperlink>
      <w:r w:rsidRPr="00B71B7B">
        <w:rPr>
          <w:rFonts w:ascii="Times New Roman" w:eastAsia="Times New Roman" w:hAnsi="Times New Roman" w:cs="Times New Roman"/>
          <w:sz w:val="24"/>
          <w:szCs w:val="24"/>
          <w:lang w:eastAsia="ru-RU"/>
        </w:rPr>
        <w:t xml:space="preserve">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sidRPr="00B71B7B">
          <w:rPr>
            <w:rFonts w:ascii="Times New Roman" w:eastAsia="Times New Roman" w:hAnsi="Times New Roman" w:cs="Times New Roman"/>
            <w:color w:val="0000FF"/>
            <w:sz w:val="24"/>
            <w:szCs w:val="24"/>
            <w:u w:val="single"/>
            <w:lang w:eastAsia="ru-RU"/>
          </w:rPr>
          <w:t>статьей 76 Федерального закона "Об основах охраны здоровья граждан в Российской Федерации"</w:t>
        </w:r>
      </w:hyperlink>
      <w:r w:rsidRPr="00B71B7B">
        <w:rPr>
          <w:rFonts w:ascii="Times New Roman" w:eastAsia="Times New Roman" w:hAnsi="Times New Roman" w:cs="Times New Roman"/>
          <w:sz w:val="24"/>
          <w:szCs w:val="24"/>
          <w:lang w:eastAsia="ru-RU"/>
        </w:rPr>
        <w:t>,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врачам-специалистам за оказанную медицинскую помощь в амбулаторных условиях.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при оплате медицинской помощи, оказанной в амбулаторных условиях: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по </w:t>
      </w:r>
      <w:proofErr w:type="spellStart"/>
      <w:r w:rsidRPr="00B71B7B">
        <w:rPr>
          <w:rFonts w:ascii="Times New Roman" w:eastAsia="Times New Roman" w:hAnsi="Times New Roman" w:cs="Times New Roman"/>
          <w:sz w:val="24"/>
          <w:szCs w:val="24"/>
          <w:lang w:eastAsia="ru-RU"/>
        </w:rPr>
        <w:t>подушевому</w:t>
      </w:r>
      <w:proofErr w:type="spellEnd"/>
      <w:r w:rsidRPr="00B71B7B">
        <w:rPr>
          <w:rFonts w:ascii="Times New Roman" w:eastAsia="Times New Roman" w:hAnsi="Times New Roman" w:cs="Times New Roman"/>
          <w:sz w:val="24"/>
          <w:szCs w:val="24"/>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по </w:t>
      </w:r>
      <w:proofErr w:type="spellStart"/>
      <w:r w:rsidRPr="00B71B7B">
        <w:rPr>
          <w:rFonts w:ascii="Times New Roman" w:eastAsia="Times New Roman" w:hAnsi="Times New Roman" w:cs="Times New Roman"/>
          <w:sz w:val="24"/>
          <w:szCs w:val="24"/>
          <w:lang w:eastAsia="ru-RU"/>
        </w:rPr>
        <w:t>подушевому</w:t>
      </w:r>
      <w:proofErr w:type="spellEnd"/>
      <w:r w:rsidRPr="00B71B7B">
        <w:rPr>
          <w:rFonts w:ascii="Times New Roman" w:eastAsia="Times New Roman" w:hAnsi="Times New Roman" w:cs="Times New Roman"/>
          <w:sz w:val="24"/>
          <w:szCs w:val="24"/>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при оплате медицинской помощи, оказанной в условиях дневного стационара: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B71B7B">
        <w:rPr>
          <w:rFonts w:ascii="Times New Roman" w:eastAsia="Times New Roman" w:hAnsi="Times New Roman" w:cs="Times New Roman"/>
          <w:sz w:val="24"/>
          <w:szCs w:val="24"/>
          <w:lang w:eastAsia="ru-RU"/>
        </w:rPr>
        <w:t>подушевому</w:t>
      </w:r>
      <w:proofErr w:type="spellEnd"/>
      <w:r w:rsidRPr="00B71B7B">
        <w:rPr>
          <w:rFonts w:ascii="Times New Roman" w:eastAsia="Times New Roman" w:hAnsi="Times New Roman" w:cs="Times New Roman"/>
          <w:sz w:val="24"/>
          <w:szCs w:val="24"/>
          <w:lang w:eastAsia="ru-RU"/>
        </w:rPr>
        <w:t xml:space="preserve"> нормативу финансирования в сочетании с оплатой за вызов скорой медицинской помощи.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B71B7B">
        <w:rPr>
          <w:rFonts w:ascii="Times New Roman" w:eastAsia="Times New Roman" w:hAnsi="Times New Roman" w:cs="Times New Roman"/>
          <w:sz w:val="24"/>
          <w:szCs w:val="24"/>
          <w:lang w:eastAsia="ru-RU"/>
        </w:rPr>
        <w:t>подушевому</w:t>
      </w:r>
      <w:proofErr w:type="spellEnd"/>
      <w:r w:rsidRPr="00B71B7B">
        <w:rPr>
          <w:rFonts w:ascii="Times New Roman" w:eastAsia="Times New Roman" w:hAnsi="Times New Roman" w:cs="Times New Roman"/>
          <w:sz w:val="24"/>
          <w:szCs w:val="24"/>
          <w:lang w:eastAsia="ru-RU"/>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w:t>
      </w:r>
      <w:proofErr w:type="gramStart"/>
      <w:r w:rsidRPr="00B71B7B">
        <w:rPr>
          <w:rFonts w:ascii="Times New Roman" w:eastAsia="Times New Roman" w:hAnsi="Times New Roman" w:cs="Times New Roman"/>
          <w:sz w:val="24"/>
          <w:szCs w:val="24"/>
          <w:lang w:eastAsia="ru-RU"/>
        </w:rPr>
        <w:t>страхования.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V. Финансовое обеспечение Программы</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xml:space="preserve">     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w:t>
      </w:r>
      <w:proofErr w:type="gramStart"/>
      <w:r w:rsidRPr="00B71B7B">
        <w:rPr>
          <w:rFonts w:ascii="Times New Roman" w:eastAsia="Times New Roman" w:hAnsi="Times New Roman" w:cs="Times New Roman"/>
          <w:sz w:val="24"/>
          <w:szCs w:val="24"/>
          <w:lang w:eastAsia="ru-RU"/>
        </w:rPr>
        <w:t>страхования.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За счет средств обязательного медицинского страхования в рамках базовой программы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1" w:history="1">
        <w:r w:rsidRPr="00B71B7B">
          <w:rPr>
            <w:rFonts w:ascii="Times New Roman" w:eastAsia="Times New Roman" w:hAnsi="Times New Roman" w:cs="Times New Roman"/>
            <w:color w:val="0000FF"/>
            <w:sz w:val="24"/>
            <w:szCs w:val="24"/>
            <w:u w:val="single"/>
            <w:lang w:eastAsia="ru-RU"/>
          </w:rPr>
          <w:t>раздел I перечня видов высокотехнологичной медицинской помощи</w:t>
        </w:r>
      </w:hyperlink>
      <w:r w:rsidRPr="00B71B7B">
        <w:rPr>
          <w:rFonts w:ascii="Times New Roman" w:eastAsia="Times New Roman" w:hAnsi="Times New Roman" w:cs="Times New Roman"/>
          <w:sz w:val="24"/>
          <w:szCs w:val="24"/>
          <w:lang w:eastAsia="ru-RU"/>
        </w:rPr>
        <w:t xml:space="preserve">, при заболеваниях и состояниях, указанных в </w:t>
      </w:r>
      <w:hyperlink r:id="rId22" w:history="1">
        <w:r w:rsidRPr="00B71B7B">
          <w:rPr>
            <w:rFonts w:ascii="Times New Roman" w:eastAsia="Times New Roman" w:hAnsi="Times New Roman" w:cs="Times New Roman"/>
            <w:color w:val="0000FF"/>
            <w:sz w:val="24"/>
            <w:szCs w:val="24"/>
            <w:u w:val="single"/>
            <w:lang w:eastAsia="ru-RU"/>
          </w:rPr>
          <w:t>разделе III Программы</w:t>
        </w:r>
      </w:hyperlink>
      <w:r w:rsidRPr="00B71B7B">
        <w:rPr>
          <w:rFonts w:ascii="Times New Roman" w:eastAsia="Times New Roman" w:hAnsi="Times New Roman" w:cs="Times New Roman"/>
          <w:sz w:val="24"/>
          <w:szCs w:val="24"/>
          <w:lang w:eastAsia="ru-RU"/>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23" w:history="1">
        <w:r w:rsidRPr="00B71B7B">
          <w:rPr>
            <w:rFonts w:ascii="Times New Roman" w:eastAsia="Times New Roman" w:hAnsi="Times New Roman" w:cs="Times New Roman"/>
            <w:color w:val="0000FF"/>
            <w:sz w:val="24"/>
            <w:szCs w:val="24"/>
            <w:u w:val="single"/>
            <w:lang w:eastAsia="ru-RU"/>
          </w:rPr>
          <w:t>разделе III Программы</w:t>
        </w:r>
      </w:hyperlink>
      <w:r w:rsidRPr="00B71B7B">
        <w:rPr>
          <w:rFonts w:ascii="Times New Roman" w:eastAsia="Times New Roman" w:hAnsi="Times New Roman" w:cs="Times New Roman"/>
          <w:sz w:val="24"/>
          <w:szCs w:val="24"/>
          <w:lang w:eastAsia="ru-RU"/>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24" w:history="1">
        <w:r w:rsidRPr="00B71B7B">
          <w:rPr>
            <w:rFonts w:ascii="Times New Roman" w:eastAsia="Times New Roman" w:hAnsi="Times New Roman" w:cs="Times New Roman"/>
            <w:color w:val="0000FF"/>
            <w:sz w:val="24"/>
            <w:szCs w:val="24"/>
            <w:u w:val="single"/>
            <w:lang w:eastAsia="ru-RU"/>
          </w:rPr>
          <w:t>разделе III Программы</w:t>
        </w:r>
      </w:hyperlink>
      <w:r w:rsidRPr="00B71B7B">
        <w:rPr>
          <w:rFonts w:ascii="Times New Roman" w:eastAsia="Times New Roman" w:hAnsi="Times New Roman" w:cs="Times New Roman"/>
          <w:sz w:val="24"/>
          <w:szCs w:val="24"/>
          <w:lang w:eastAsia="ru-RU"/>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B71B7B">
        <w:rPr>
          <w:rFonts w:ascii="Times New Roman" w:eastAsia="Times New Roman" w:hAnsi="Times New Roman" w:cs="Times New Roman"/>
          <w:sz w:val="24"/>
          <w:szCs w:val="24"/>
          <w:lang w:eastAsia="ru-RU"/>
        </w:rPr>
        <w:t>аудиологическому</w:t>
      </w:r>
      <w:proofErr w:type="spellEnd"/>
      <w:r w:rsidRPr="00B71B7B">
        <w:rPr>
          <w:rFonts w:ascii="Times New Roman" w:eastAsia="Times New Roman" w:hAnsi="Times New Roman" w:cs="Times New Roman"/>
          <w:sz w:val="24"/>
          <w:szCs w:val="24"/>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5" w:history="1">
        <w:r w:rsidRPr="00B71B7B">
          <w:rPr>
            <w:rFonts w:ascii="Times New Roman" w:eastAsia="Times New Roman" w:hAnsi="Times New Roman" w:cs="Times New Roman"/>
            <w:color w:val="0000FF"/>
            <w:sz w:val="24"/>
            <w:szCs w:val="24"/>
            <w:u w:val="single"/>
            <w:lang w:eastAsia="ru-RU"/>
          </w:rPr>
          <w:t xml:space="preserve">разделом I перечня видов высокотехнологичной медицинской </w:t>
        </w:r>
        <w:proofErr w:type="gramStart"/>
        <w:r w:rsidRPr="00B71B7B">
          <w:rPr>
            <w:rFonts w:ascii="Times New Roman" w:eastAsia="Times New Roman" w:hAnsi="Times New Roman" w:cs="Times New Roman"/>
            <w:color w:val="0000FF"/>
            <w:sz w:val="24"/>
            <w:szCs w:val="24"/>
            <w:u w:val="single"/>
            <w:lang w:eastAsia="ru-RU"/>
          </w:rPr>
          <w:t>помощи</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6" w:history="1">
        <w:r w:rsidRPr="00B71B7B">
          <w:rPr>
            <w:rFonts w:ascii="Times New Roman" w:eastAsia="Times New Roman" w:hAnsi="Times New Roman" w:cs="Times New Roman"/>
            <w:color w:val="0000FF"/>
            <w:sz w:val="24"/>
            <w:szCs w:val="24"/>
            <w:u w:val="single"/>
            <w:lang w:eastAsia="ru-RU"/>
          </w:rPr>
          <w:t>разделом II перечня видов высокотехнологичной медицинской помощи</w:t>
        </w:r>
      </w:hyperlink>
      <w:r w:rsidRPr="00B71B7B">
        <w:rPr>
          <w:rFonts w:ascii="Times New Roman" w:eastAsia="Times New Roman" w:hAnsi="Times New Roman" w:cs="Times New Roman"/>
          <w:sz w:val="24"/>
          <w:szCs w:val="24"/>
          <w:lang w:eastAsia="ru-RU"/>
        </w:rPr>
        <w:t>, оказываемой гражданам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счет бюджетных ассигнований федерального бюджета осуществляется финансовое обеспечение: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высокотехнологичной медицинской помощи, не включенной в базовую программу обязательного медицинского страхования, в соответствии с </w:t>
      </w:r>
      <w:hyperlink r:id="rId27" w:history="1">
        <w:r w:rsidRPr="00B71B7B">
          <w:rPr>
            <w:rFonts w:ascii="Times New Roman" w:eastAsia="Times New Roman" w:hAnsi="Times New Roman" w:cs="Times New Roman"/>
            <w:color w:val="0000FF"/>
            <w:sz w:val="24"/>
            <w:szCs w:val="24"/>
            <w:u w:val="single"/>
            <w:lang w:eastAsia="ru-RU"/>
          </w:rPr>
          <w:t>разделом II перечня видов высокотехнологичной медицинской помощи</w:t>
        </w:r>
      </w:hyperlink>
      <w:r w:rsidRPr="00B71B7B">
        <w:rPr>
          <w:rFonts w:ascii="Times New Roman" w:eastAsia="Times New Roman" w:hAnsi="Times New Roman" w:cs="Times New Roman"/>
          <w:sz w:val="24"/>
          <w:szCs w:val="24"/>
          <w:lang w:eastAsia="ru-RU"/>
        </w:rPr>
        <w:t xml:space="preserve">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rsidRPr="00B71B7B">
        <w:rPr>
          <w:rFonts w:ascii="Times New Roman" w:eastAsia="Times New Roman" w:hAnsi="Times New Roman" w:cs="Times New Roman"/>
          <w:sz w:val="24"/>
          <w:szCs w:val="24"/>
          <w:lang w:eastAsia="ru-RU"/>
        </w:rPr>
        <w:t>софинансирование</w:t>
      </w:r>
      <w:proofErr w:type="spellEnd"/>
      <w:r w:rsidRPr="00B71B7B">
        <w:rPr>
          <w:rFonts w:ascii="Times New Roman" w:eastAsia="Times New Roman" w:hAnsi="Times New Roman" w:cs="Times New Roman"/>
          <w:sz w:val="24"/>
          <w:szCs w:val="24"/>
          <w:lang w:eastAsia="ru-RU"/>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санаторно-курортного лечения отдельных категорий граждан в соответствии с законодательством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закупки лекарственных препаратов, предназначенных для лечения лиц, больных гемофилией, </w:t>
      </w:r>
      <w:proofErr w:type="spellStart"/>
      <w:r w:rsidRPr="00B71B7B">
        <w:rPr>
          <w:rFonts w:ascii="Times New Roman" w:eastAsia="Times New Roman" w:hAnsi="Times New Roman" w:cs="Times New Roman"/>
          <w:sz w:val="24"/>
          <w:szCs w:val="24"/>
          <w:lang w:eastAsia="ru-RU"/>
        </w:rPr>
        <w:t>муковисцидозом</w:t>
      </w:r>
      <w:proofErr w:type="spellEnd"/>
      <w:r w:rsidRPr="00B71B7B">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B71B7B">
        <w:rPr>
          <w:rFonts w:ascii="Times New Roman" w:eastAsia="Times New Roman" w:hAnsi="Times New Roman" w:cs="Times New Roman"/>
          <w:sz w:val="24"/>
          <w:szCs w:val="24"/>
          <w:lang w:eastAsia="ru-RU"/>
        </w:rPr>
        <w:t>гемолитико</w:t>
      </w:r>
      <w:proofErr w:type="spellEnd"/>
      <w:r w:rsidRPr="00B71B7B">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B71B7B">
        <w:rPr>
          <w:rFonts w:ascii="Times New Roman" w:eastAsia="Times New Roman" w:hAnsi="Times New Roman" w:cs="Times New Roman"/>
          <w:sz w:val="24"/>
          <w:szCs w:val="24"/>
          <w:lang w:eastAsia="ru-RU"/>
        </w:rPr>
        <w:t>мукополисахаридозом</w:t>
      </w:r>
      <w:proofErr w:type="spellEnd"/>
      <w:r w:rsidRPr="00B71B7B">
        <w:rPr>
          <w:rFonts w:ascii="Times New Roman" w:eastAsia="Times New Roman" w:hAnsi="Times New Roman" w:cs="Times New Roman"/>
          <w:sz w:val="24"/>
          <w:szCs w:val="24"/>
          <w:lang w:eastAsia="ru-RU"/>
        </w:rP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предоставления в установленном порядке бюджетам субъектов Российской Федерации и бюджету </w:t>
      </w:r>
      <w:proofErr w:type="spellStart"/>
      <w:r w:rsidRPr="00B71B7B">
        <w:rPr>
          <w:rFonts w:ascii="Times New Roman" w:eastAsia="Times New Roman" w:hAnsi="Times New Roman" w:cs="Times New Roman"/>
          <w:sz w:val="24"/>
          <w:szCs w:val="24"/>
          <w:lang w:eastAsia="ru-RU"/>
        </w:rPr>
        <w:t>г.Байконура</w:t>
      </w:r>
      <w:proofErr w:type="spellEnd"/>
      <w:r w:rsidRPr="00B71B7B">
        <w:rPr>
          <w:rFonts w:ascii="Times New Roman" w:eastAsia="Times New Roman" w:hAnsi="Times New Roman" w:cs="Times New Roman"/>
          <w:sz w:val="24"/>
          <w:szCs w:val="24"/>
          <w:lang w:eastAsia="ru-RU"/>
        </w:rPr>
        <w:t xml:space="preserve">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sidRPr="00B71B7B">
          <w:rPr>
            <w:rFonts w:ascii="Times New Roman" w:eastAsia="Times New Roman" w:hAnsi="Times New Roman" w:cs="Times New Roman"/>
            <w:color w:val="0000FF"/>
            <w:sz w:val="24"/>
            <w:szCs w:val="24"/>
            <w:u w:val="single"/>
            <w:lang w:eastAsia="ru-RU"/>
          </w:rPr>
          <w:t>пунктом 1 части 1 статьи 6_2 Федерального закона "О государственной социальной помощи"</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29" w:history="1">
        <w:r w:rsidRPr="00B71B7B">
          <w:rPr>
            <w:rFonts w:ascii="Times New Roman" w:eastAsia="Times New Roman" w:hAnsi="Times New Roman" w:cs="Times New Roman"/>
            <w:color w:val="0000FF"/>
            <w:sz w:val="24"/>
            <w:szCs w:val="24"/>
            <w:u w:val="single"/>
            <w:lang w:eastAsia="ru-RU"/>
          </w:rPr>
          <w:t>государственной программы Российской Федерации "Развитие здравоохранения"</w:t>
        </w:r>
      </w:hyperlink>
      <w:r w:rsidRPr="00B71B7B">
        <w:rPr>
          <w:rFonts w:ascii="Times New Roman" w:eastAsia="Times New Roman" w:hAnsi="Times New Roman" w:cs="Times New Roman"/>
          <w:sz w:val="24"/>
          <w:szCs w:val="24"/>
          <w:lang w:eastAsia="ru-RU"/>
        </w:rPr>
        <w:t xml:space="preserve">, утвержденной </w:t>
      </w:r>
      <w:hyperlink r:id="rId30" w:history="1">
        <w:r w:rsidRPr="00B71B7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дополнительных мероприятий, установленных в соответствии с законодательством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медицинской деятельности, связанной с донорством органов и тканей человека в целях трансплантации (пересадки).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счет бюджетных ассигнований бюджетов субъектов Российской Федерации осуществляется финансовое обеспечение: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скорой, в том числе скорой специализированной, медицинской помощи не застрахованным по обязательному медицинскому страхованию лицам;</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B71B7B">
        <w:rPr>
          <w:rFonts w:ascii="Times New Roman" w:eastAsia="Times New Roman" w:hAnsi="Times New Roman" w:cs="Times New Roman"/>
          <w:sz w:val="24"/>
          <w:szCs w:val="24"/>
          <w:lang w:eastAsia="ru-RU"/>
        </w:rPr>
        <w:t>психоактивных</w:t>
      </w:r>
      <w:proofErr w:type="spellEnd"/>
      <w:r w:rsidRPr="00B71B7B">
        <w:rPr>
          <w:rFonts w:ascii="Times New Roman" w:eastAsia="Times New Roman" w:hAnsi="Times New Roman" w:cs="Times New Roman"/>
          <w:sz w:val="24"/>
          <w:szCs w:val="24"/>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r:id="rId31" w:history="1">
        <w:r w:rsidRPr="00B71B7B">
          <w:rPr>
            <w:rFonts w:ascii="Times New Roman" w:eastAsia="Times New Roman" w:hAnsi="Times New Roman" w:cs="Times New Roman"/>
            <w:color w:val="0000FF"/>
            <w:sz w:val="24"/>
            <w:szCs w:val="24"/>
            <w:u w:val="single"/>
            <w:lang w:eastAsia="ru-RU"/>
          </w:rPr>
          <w:t>разделом II перечня видов высокотехнологичной медицинской помощи</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32" w:history="1">
        <w:r w:rsidRPr="00B71B7B">
          <w:rPr>
            <w:rFonts w:ascii="Times New Roman" w:eastAsia="Times New Roman" w:hAnsi="Times New Roman" w:cs="Times New Roman"/>
            <w:color w:val="0000FF"/>
            <w:sz w:val="24"/>
            <w:szCs w:val="24"/>
            <w:u w:val="single"/>
            <w:lang w:eastAsia="ru-RU"/>
          </w:rPr>
          <w:t xml:space="preserve">разделом I перечня видов высокотехнологичной медицинской </w:t>
        </w:r>
        <w:proofErr w:type="gramStart"/>
        <w:r w:rsidRPr="00B71B7B">
          <w:rPr>
            <w:rFonts w:ascii="Times New Roman" w:eastAsia="Times New Roman" w:hAnsi="Times New Roman" w:cs="Times New Roman"/>
            <w:color w:val="0000FF"/>
            <w:sz w:val="24"/>
            <w:szCs w:val="24"/>
            <w:u w:val="single"/>
            <w:lang w:eastAsia="ru-RU"/>
          </w:rPr>
          <w:t>помощи</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За счет бюджетных ассигнований бюджетов субъектов Российской Федерации осуществляются: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B71B7B">
        <w:rPr>
          <w:rFonts w:ascii="Times New Roman" w:eastAsia="Times New Roman" w:hAnsi="Times New Roman" w:cs="Times New Roman"/>
          <w:sz w:val="24"/>
          <w:szCs w:val="24"/>
          <w:lang w:eastAsia="ru-RU"/>
        </w:rPr>
        <w:t>жизнеугрожающих</w:t>
      </w:r>
      <w:proofErr w:type="spellEnd"/>
      <w:r w:rsidRPr="00B71B7B">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B71B7B">
        <w:rPr>
          <w:rFonts w:ascii="Times New Roman" w:eastAsia="Times New Roman" w:hAnsi="Times New Roman" w:cs="Times New Roman"/>
          <w:sz w:val="24"/>
          <w:szCs w:val="24"/>
          <w:lang w:eastAsia="ru-RU"/>
        </w:rPr>
        <w:t>орфанных</w:t>
      </w:r>
      <w:proofErr w:type="spellEnd"/>
      <w:r w:rsidRPr="00B71B7B">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к их инвалидности;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roofErr w:type="spellStart"/>
      <w:r w:rsidRPr="00B71B7B">
        <w:rPr>
          <w:rFonts w:ascii="Times New Roman" w:eastAsia="Times New Roman" w:hAnsi="Times New Roman" w:cs="Times New Roman"/>
          <w:sz w:val="24"/>
          <w:szCs w:val="24"/>
          <w:lang w:eastAsia="ru-RU"/>
        </w:rPr>
        <w:t>пренатальная</w:t>
      </w:r>
      <w:proofErr w:type="spellEnd"/>
      <w:r w:rsidRPr="00B71B7B">
        <w:rPr>
          <w:rFonts w:ascii="Times New Roman" w:eastAsia="Times New Roman" w:hAnsi="Times New Roman" w:cs="Times New Roman"/>
          <w:sz w:val="24"/>
          <w:szCs w:val="24"/>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w:t>
      </w:r>
      <w:proofErr w:type="gramStart"/>
      <w:r w:rsidRPr="00B71B7B">
        <w:rPr>
          <w:rFonts w:ascii="Times New Roman" w:eastAsia="Times New Roman" w:hAnsi="Times New Roman" w:cs="Times New Roman"/>
          <w:sz w:val="24"/>
          <w:szCs w:val="24"/>
          <w:lang w:eastAsia="ru-RU"/>
        </w:rPr>
        <w:t>самоуправления.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B71B7B">
        <w:rPr>
          <w:rFonts w:ascii="Times New Roman" w:eastAsia="Times New Roman" w:hAnsi="Times New Roman" w:cs="Times New Roman"/>
          <w:sz w:val="24"/>
          <w:szCs w:val="24"/>
          <w:lang w:eastAsia="ru-RU"/>
        </w:rPr>
        <w:t>психоактивных</w:t>
      </w:r>
      <w:proofErr w:type="spellEnd"/>
      <w:r w:rsidRPr="00B71B7B">
        <w:rPr>
          <w:rFonts w:ascii="Times New Roman" w:eastAsia="Times New Roman" w:hAnsi="Times New Roman" w:cs="Times New Roman"/>
          <w:sz w:val="24"/>
          <w:szCs w:val="24"/>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w:t>
      </w:r>
      <w:proofErr w:type="gramStart"/>
      <w:r w:rsidRPr="00B71B7B">
        <w:rPr>
          <w:rFonts w:ascii="Times New Roman" w:eastAsia="Times New Roman" w:hAnsi="Times New Roman" w:cs="Times New Roman"/>
          <w:sz w:val="24"/>
          <w:szCs w:val="24"/>
          <w:lang w:eastAsia="ru-RU"/>
        </w:rPr>
        <w:t>обратно.</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VI. Средние нормативы объема медицинской помощи</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xml:space="preserve">     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B71B7B">
        <w:rPr>
          <w:rFonts w:ascii="Times New Roman" w:eastAsia="Times New Roman" w:hAnsi="Times New Roman" w:cs="Times New Roman"/>
          <w:sz w:val="24"/>
          <w:szCs w:val="24"/>
          <w:lang w:eastAsia="ru-RU"/>
        </w:rPr>
        <w:t>подушевых</w:t>
      </w:r>
      <w:proofErr w:type="spellEnd"/>
      <w:r w:rsidRPr="00B71B7B">
        <w:rPr>
          <w:rFonts w:ascii="Times New Roman" w:eastAsia="Times New Roman" w:hAnsi="Times New Roman" w:cs="Times New Roman"/>
          <w:sz w:val="24"/>
          <w:szCs w:val="24"/>
          <w:lang w:eastAsia="ru-RU"/>
        </w:rPr>
        <w:t xml:space="preserve"> нормативов финансового обеспечения, предусмотренных Программой, и составляют:</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2019-2021 годы - 0,144 обращения на 1 жителя;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2019-2021 годы - 0,004 случая лечения на 1 жителя;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специализированной медицинской помощи в стационарных условиях за счет бюджетных ассигнований соответствующих бюджетов на 2019-2021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2019-2021 годы - 0,092 койко-дня на 1 жителя.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w:t>
      </w:r>
      <w:proofErr w:type="gramStart"/>
      <w:r w:rsidRPr="00B71B7B">
        <w:rPr>
          <w:rFonts w:ascii="Times New Roman" w:eastAsia="Times New Roman" w:hAnsi="Times New Roman" w:cs="Times New Roman"/>
          <w:sz w:val="24"/>
          <w:szCs w:val="24"/>
          <w:lang w:eastAsia="ru-RU"/>
        </w:rPr>
        <w:t>лицо.</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w:t>
      </w:r>
      <w:proofErr w:type="gramStart"/>
      <w:r w:rsidRPr="00B71B7B">
        <w:rPr>
          <w:rFonts w:ascii="Times New Roman" w:eastAsia="Times New Roman" w:hAnsi="Times New Roman" w:cs="Times New Roman"/>
          <w:sz w:val="24"/>
          <w:szCs w:val="24"/>
          <w:lang w:eastAsia="ru-RU"/>
        </w:rPr>
        <w:t>Программы.</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w:t>
      </w:r>
      <w:proofErr w:type="gramStart"/>
      <w:r w:rsidRPr="00B71B7B">
        <w:rPr>
          <w:rFonts w:ascii="Times New Roman" w:eastAsia="Times New Roman" w:hAnsi="Times New Roman" w:cs="Times New Roman"/>
          <w:sz w:val="24"/>
          <w:szCs w:val="24"/>
          <w:lang w:eastAsia="ru-RU"/>
        </w:rPr>
        <w:t>Федерации.</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w:t>
      </w:r>
      <w:proofErr w:type="gramStart"/>
      <w:r w:rsidRPr="00B71B7B">
        <w:rPr>
          <w:rFonts w:ascii="Times New Roman" w:eastAsia="Times New Roman" w:hAnsi="Times New Roman" w:cs="Times New Roman"/>
          <w:sz w:val="24"/>
          <w:szCs w:val="24"/>
          <w:lang w:eastAsia="ru-RU"/>
        </w:rPr>
        <w:t>Программы.</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w:t>
      </w:r>
      <w:proofErr w:type="gramStart"/>
      <w:r w:rsidRPr="00B71B7B">
        <w:rPr>
          <w:rFonts w:ascii="Times New Roman" w:eastAsia="Times New Roman" w:hAnsi="Times New Roman" w:cs="Times New Roman"/>
          <w:sz w:val="24"/>
          <w:szCs w:val="24"/>
          <w:lang w:eastAsia="ru-RU"/>
        </w:rPr>
        <w:t>помощи.</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B71B7B">
        <w:rPr>
          <w:rFonts w:ascii="Times New Roman" w:eastAsia="Times New Roman" w:hAnsi="Times New Roman" w:cs="Times New Roman"/>
          <w:sz w:val="24"/>
          <w:szCs w:val="24"/>
          <w:lang w:eastAsia="ru-RU"/>
        </w:rPr>
        <w:t>подушевых</w:t>
      </w:r>
      <w:proofErr w:type="spellEnd"/>
      <w:r w:rsidRPr="00B71B7B">
        <w:rPr>
          <w:rFonts w:ascii="Times New Roman" w:eastAsia="Times New Roman" w:hAnsi="Times New Roman" w:cs="Times New Roman"/>
          <w:sz w:val="24"/>
          <w:szCs w:val="24"/>
          <w:lang w:eastAsia="ru-RU"/>
        </w:rPr>
        <w:t xml:space="preserve"> нормативов финансового обеспечения, предусмотренных территориальной </w:t>
      </w:r>
      <w:proofErr w:type="gramStart"/>
      <w:r w:rsidRPr="00B71B7B">
        <w:rPr>
          <w:rFonts w:ascii="Times New Roman" w:eastAsia="Times New Roman" w:hAnsi="Times New Roman" w:cs="Times New Roman"/>
          <w:sz w:val="24"/>
          <w:szCs w:val="24"/>
          <w:lang w:eastAsia="ru-RU"/>
        </w:rPr>
        <w:t>программой.</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 xml:space="preserve">VII. Средние нормативы финансовых затрат на единицу объема медицинской помощи, средние </w:t>
      </w:r>
      <w:proofErr w:type="spellStart"/>
      <w:r w:rsidRPr="00B71B7B">
        <w:rPr>
          <w:rFonts w:ascii="Times New Roman" w:eastAsia="Times New Roman" w:hAnsi="Times New Roman" w:cs="Times New Roman"/>
          <w:b/>
          <w:bCs/>
          <w:sz w:val="27"/>
          <w:szCs w:val="27"/>
          <w:lang w:eastAsia="ru-RU"/>
        </w:rPr>
        <w:t>подушевые</w:t>
      </w:r>
      <w:proofErr w:type="spellEnd"/>
      <w:r w:rsidRPr="00B71B7B">
        <w:rPr>
          <w:rFonts w:ascii="Times New Roman" w:eastAsia="Times New Roman" w:hAnsi="Times New Roman" w:cs="Times New Roman"/>
          <w:b/>
          <w:bCs/>
          <w:sz w:val="27"/>
          <w:szCs w:val="27"/>
          <w:lang w:eastAsia="ru-RU"/>
        </w:rPr>
        <w:t xml:space="preserve"> нормативы финансирования</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Средние нормативы финансовых затрат на единицу объема медицинской помощи для целей формирования территориальных программ на 2019 год составляют:</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вызов скорой медицинской помощи за счет средств обязательного медицинского страхования - 2314 рублей;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Средние нормативы финансовых затрат на единицу объема медицинской помощи, оказываемой в соответствии с Программой, на 2020 и 2021 годы составляют:</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вызов скорой медицинской помощи за счет средств обязательного медицинского страхования на 2020 год - 2408,3 рубля, на 2021 год - 2513,8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Средние нормативы финансовых затрат на 1 случай экстракорпорального оплодотворения составляют на 2019 год - 113907,5 рубля, на 2020 год - 118691,6 рубля, на 2021 год - 124219,7 </w:t>
      </w:r>
      <w:proofErr w:type="gramStart"/>
      <w:r w:rsidRPr="00B71B7B">
        <w:rPr>
          <w:rFonts w:ascii="Times New Roman" w:eastAsia="Times New Roman" w:hAnsi="Times New Roman" w:cs="Times New Roman"/>
          <w:sz w:val="24"/>
          <w:szCs w:val="24"/>
          <w:lang w:eastAsia="ru-RU"/>
        </w:rPr>
        <w:t>рубля.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w:t>
      </w:r>
      <w:proofErr w:type="gramStart"/>
      <w:r w:rsidRPr="00B71B7B">
        <w:rPr>
          <w:rFonts w:ascii="Times New Roman" w:eastAsia="Times New Roman" w:hAnsi="Times New Roman" w:cs="Times New Roman"/>
          <w:sz w:val="24"/>
          <w:szCs w:val="24"/>
          <w:lang w:eastAsia="ru-RU"/>
        </w:rPr>
        <w:t>рубля.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w:t>
      </w:r>
      <w:proofErr w:type="spellStart"/>
      <w:r w:rsidRPr="00B71B7B">
        <w:rPr>
          <w:rFonts w:ascii="Times New Roman" w:eastAsia="Times New Roman" w:hAnsi="Times New Roman" w:cs="Times New Roman"/>
          <w:sz w:val="24"/>
          <w:szCs w:val="24"/>
          <w:lang w:eastAsia="ru-RU"/>
        </w:rPr>
        <w:t>Подушевые</w:t>
      </w:r>
      <w:proofErr w:type="spellEnd"/>
      <w:r w:rsidRPr="00B71B7B">
        <w:rPr>
          <w:rFonts w:ascii="Times New Roman" w:eastAsia="Times New Roman" w:hAnsi="Times New Roman" w:cs="Times New Roman"/>
          <w:sz w:val="24"/>
          <w:szCs w:val="24"/>
          <w:lang w:eastAsia="ru-RU"/>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r:id="rId33" w:history="1">
        <w:r w:rsidRPr="00B71B7B">
          <w:rPr>
            <w:rFonts w:ascii="Times New Roman" w:eastAsia="Times New Roman" w:hAnsi="Times New Roman" w:cs="Times New Roman"/>
            <w:color w:val="0000FF"/>
            <w:sz w:val="24"/>
            <w:szCs w:val="24"/>
            <w:u w:val="single"/>
            <w:lang w:eastAsia="ru-RU"/>
          </w:rPr>
          <w:t>разделом VI</w:t>
        </w:r>
      </w:hyperlink>
      <w:r w:rsidRPr="00B71B7B">
        <w:rPr>
          <w:rFonts w:ascii="Times New Roman" w:eastAsia="Times New Roman" w:hAnsi="Times New Roman" w:cs="Times New Roman"/>
          <w:sz w:val="24"/>
          <w:szCs w:val="24"/>
          <w:lang w:eastAsia="ru-RU"/>
        </w:rPr>
        <w:t xml:space="preserve"> и настоящим разделом </w:t>
      </w:r>
      <w:proofErr w:type="gramStart"/>
      <w:r w:rsidRPr="00B71B7B">
        <w:rPr>
          <w:rFonts w:ascii="Times New Roman" w:eastAsia="Times New Roman" w:hAnsi="Times New Roman" w:cs="Times New Roman"/>
          <w:sz w:val="24"/>
          <w:szCs w:val="24"/>
          <w:lang w:eastAsia="ru-RU"/>
        </w:rPr>
        <w:t>Программы.</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w:t>
      </w:r>
      <w:proofErr w:type="spellStart"/>
      <w:r w:rsidRPr="00B71B7B">
        <w:rPr>
          <w:rFonts w:ascii="Times New Roman" w:eastAsia="Times New Roman" w:hAnsi="Times New Roman" w:cs="Times New Roman"/>
          <w:sz w:val="24"/>
          <w:szCs w:val="24"/>
          <w:lang w:eastAsia="ru-RU"/>
        </w:rPr>
        <w:t>Подушевые</w:t>
      </w:r>
      <w:proofErr w:type="spellEnd"/>
      <w:r w:rsidRPr="00B71B7B">
        <w:rPr>
          <w:rFonts w:ascii="Times New Roman" w:eastAsia="Times New Roman" w:hAnsi="Times New Roman" w:cs="Times New Roman"/>
          <w:sz w:val="24"/>
          <w:szCs w:val="24"/>
          <w:lang w:eastAsia="ru-RU"/>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4" w:history="1">
        <w:r w:rsidRPr="00B71B7B">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roofErr w:type="spellStart"/>
      <w:r w:rsidRPr="00B71B7B">
        <w:rPr>
          <w:rFonts w:ascii="Times New Roman" w:eastAsia="Times New Roman" w:hAnsi="Times New Roman" w:cs="Times New Roman"/>
          <w:sz w:val="24"/>
          <w:szCs w:val="24"/>
          <w:lang w:eastAsia="ru-RU"/>
        </w:rPr>
        <w:t>Подушевые</w:t>
      </w:r>
      <w:proofErr w:type="spellEnd"/>
      <w:r w:rsidRPr="00B71B7B">
        <w:rPr>
          <w:rFonts w:ascii="Times New Roman" w:eastAsia="Times New Roman" w:hAnsi="Times New Roman" w:cs="Times New Roman"/>
          <w:sz w:val="24"/>
          <w:szCs w:val="24"/>
          <w:lang w:eastAsia="ru-RU"/>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w:t>
      </w:r>
      <w:proofErr w:type="gramStart"/>
      <w:r w:rsidRPr="00B71B7B">
        <w:rPr>
          <w:rFonts w:ascii="Times New Roman" w:eastAsia="Times New Roman" w:hAnsi="Times New Roman" w:cs="Times New Roman"/>
          <w:sz w:val="24"/>
          <w:szCs w:val="24"/>
          <w:lang w:eastAsia="ru-RU"/>
        </w:rPr>
        <w:t>работников.</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Средние </w:t>
      </w:r>
      <w:proofErr w:type="spellStart"/>
      <w:r w:rsidRPr="00B71B7B">
        <w:rPr>
          <w:rFonts w:ascii="Times New Roman" w:eastAsia="Times New Roman" w:hAnsi="Times New Roman" w:cs="Times New Roman"/>
          <w:sz w:val="24"/>
          <w:szCs w:val="24"/>
          <w:lang w:eastAsia="ru-RU"/>
        </w:rPr>
        <w:t>подушевые</w:t>
      </w:r>
      <w:proofErr w:type="spellEnd"/>
      <w:r w:rsidRPr="00B71B7B">
        <w:rPr>
          <w:rFonts w:ascii="Times New Roman" w:eastAsia="Times New Roman" w:hAnsi="Times New Roman" w:cs="Times New Roman"/>
          <w:sz w:val="24"/>
          <w:szCs w:val="24"/>
          <w:lang w:eastAsia="ru-RU"/>
        </w:rPr>
        <w:t xml:space="preserve"> нормативы финансирования, предусмотренные Программой (без учета расходов федерального бюджета), составляют:</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счет бюджетных ассигнований соответствующих бюджетов (в расчете на 1 жителя) в 2019 году - 3488,6 рубля, 2020 году - 3621,1 рубля и 2021 году - 3765,9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B71B7B">
        <w:rPr>
          <w:rFonts w:ascii="Times New Roman" w:eastAsia="Times New Roman" w:hAnsi="Times New Roman" w:cs="Times New Roman"/>
          <w:sz w:val="24"/>
          <w:szCs w:val="24"/>
          <w:lang w:eastAsia="ru-RU"/>
        </w:rPr>
        <w:t>подушевого</w:t>
      </w:r>
      <w:proofErr w:type="spellEnd"/>
      <w:r w:rsidRPr="00B71B7B">
        <w:rPr>
          <w:rFonts w:ascii="Times New Roman" w:eastAsia="Times New Roman" w:hAnsi="Times New Roman" w:cs="Times New Roman"/>
          <w:sz w:val="24"/>
          <w:szCs w:val="24"/>
          <w:lang w:eastAsia="ru-RU"/>
        </w:rPr>
        <w:t xml:space="preserve"> норматива финансирования территориальной программы за счет бюджетных ассигнований соответствующих </w:t>
      </w:r>
      <w:proofErr w:type="gramStart"/>
      <w:r w:rsidRPr="00B71B7B">
        <w:rPr>
          <w:rFonts w:ascii="Times New Roman" w:eastAsia="Times New Roman" w:hAnsi="Times New Roman" w:cs="Times New Roman"/>
          <w:sz w:val="24"/>
          <w:szCs w:val="24"/>
          <w:lang w:eastAsia="ru-RU"/>
        </w:rPr>
        <w:t>бюджетов.</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Средние </w:t>
      </w:r>
      <w:proofErr w:type="spellStart"/>
      <w:r w:rsidRPr="00B71B7B">
        <w:rPr>
          <w:rFonts w:ascii="Times New Roman" w:eastAsia="Times New Roman" w:hAnsi="Times New Roman" w:cs="Times New Roman"/>
          <w:sz w:val="24"/>
          <w:szCs w:val="24"/>
          <w:lang w:eastAsia="ru-RU"/>
        </w:rPr>
        <w:t>подушевые</w:t>
      </w:r>
      <w:proofErr w:type="spellEnd"/>
      <w:r w:rsidRPr="00B71B7B">
        <w:rPr>
          <w:rFonts w:ascii="Times New Roman" w:eastAsia="Times New Roman" w:hAnsi="Times New Roman" w:cs="Times New Roman"/>
          <w:sz w:val="24"/>
          <w:szCs w:val="24"/>
          <w:lang w:eastAsia="ru-RU"/>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35" w:history="1">
        <w:r w:rsidRPr="00B71B7B">
          <w:rPr>
            <w:rFonts w:ascii="Times New Roman" w:eastAsia="Times New Roman" w:hAnsi="Times New Roman" w:cs="Times New Roman"/>
            <w:color w:val="0000FF"/>
            <w:sz w:val="24"/>
            <w:szCs w:val="24"/>
            <w:u w:val="single"/>
            <w:lang w:eastAsia="ru-RU"/>
          </w:rPr>
          <w:t>разделом II перечня видов высокотехнологичной медицинской помощи</w:t>
        </w:r>
      </w:hyperlink>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w:t>
      </w:r>
      <w:proofErr w:type="gramStart"/>
      <w:r w:rsidRPr="00B71B7B">
        <w:rPr>
          <w:rFonts w:ascii="Times New Roman" w:eastAsia="Times New Roman" w:hAnsi="Times New Roman" w:cs="Times New Roman"/>
          <w:sz w:val="24"/>
          <w:szCs w:val="24"/>
          <w:lang w:eastAsia="ru-RU"/>
        </w:rPr>
        <w:t>страхования.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В рамках </w:t>
      </w:r>
      <w:proofErr w:type="spellStart"/>
      <w:r w:rsidRPr="00B71B7B">
        <w:rPr>
          <w:rFonts w:ascii="Times New Roman" w:eastAsia="Times New Roman" w:hAnsi="Times New Roman" w:cs="Times New Roman"/>
          <w:sz w:val="24"/>
          <w:szCs w:val="24"/>
          <w:lang w:eastAsia="ru-RU"/>
        </w:rPr>
        <w:t>подушевого</w:t>
      </w:r>
      <w:proofErr w:type="spellEnd"/>
      <w:r w:rsidRPr="00B71B7B">
        <w:rPr>
          <w:rFonts w:ascii="Times New Roman" w:eastAsia="Times New Roman" w:hAnsi="Times New Roman" w:cs="Times New Roman"/>
          <w:sz w:val="24"/>
          <w:szCs w:val="24"/>
          <w:lang w:eastAsia="ru-RU"/>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Территориальная программа в части определения порядка и условий оказания медицинской помощи должна включать:</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перечень мероприятий по профилактике заболеваний и формированию здорового образа жизни, осуществляемых в рамках территориальной программы;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условия и сроки диспансеризации населения для отдельных категорий населения, профилактических осмотров несовершеннолетних;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целевые значения критериев доступности и качества медицинской помощи, оказываемой в рамках территориальной программы;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При этом:</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время </w:t>
      </w:r>
      <w:proofErr w:type="spellStart"/>
      <w:r w:rsidRPr="00B71B7B">
        <w:rPr>
          <w:rFonts w:ascii="Times New Roman" w:eastAsia="Times New Roman" w:hAnsi="Times New Roman" w:cs="Times New Roman"/>
          <w:sz w:val="24"/>
          <w:szCs w:val="24"/>
          <w:lang w:eastAsia="ru-RU"/>
        </w:rPr>
        <w:t>доезда</w:t>
      </w:r>
      <w:proofErr w:type="spellEnd"/>
      <w:r w:rsidRPr="00B71B7B">
        <w:rPr>
          <w:rFonts w:ascii="Times New Roman" w:eastAsia="Times New Roman" w:hAnsi="Times New Roman" w:cs="Times New Roman"/>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B71B7B">
        <w:rPr>
          <w:rFonts w:ascii="Times New Roman" w:eastAsia="Times New Roman" w:hAnsi="Times New Roman" w:cs="Times New Roman"/>
          <w:sz w:val="24"/>
          <w:szCs w:val="24"/>
          <w:lang w:eastAsia="ru-RU"/>
        </w:rPr>
        <w:t>доезда</w:t>
      </w:r>
      <w:proofErr w:type="spellEnd"/>
      <w:r w:rsidRPr="00B71B7B">
        <w:rPr>
          <w:rFonts w:ascii="Times New Roman" w:eastAsia="Times New Roman" w:hAnsi="Times New Roman" w:cs="Times New Roman"/>
          <w:sz w:val="24"/>
          <w:szCs w:val="24"/>
          <w:lang w:eastAsia="ru-RU"/>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w:t>
      </w:r>
      <w:proofErr w:type="gramStart"/>
      <w:r w:rsidRPr="00B71B7B">
        <w:rPr>
          <w:rFonts w:ascii="Times New Roman" w:eastAsia="Times New Roman" w:hAnsi="Times New Roman" w:cs="Times New Roman"/>
          <w:sz w:val="24"/>
          <w:szCs w:val="24"/>
          <w:lang w:eastAsia="ru-RU"/>
        </w:rPr>
        <w:t>регионов.</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xml:space="preserve">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w:t>
      </w:r>
      <w:proofErr w:type="gramStart"/>
      <w:r w:rsidRPr="00B71B7B">
        <w:rPr>
          <w:rFonts w:ascii="Times New Roman" w:eastAsia="Times New Roman" w:hAnsi="Times New Roman" w:cs="Times New Roman"/>
          <w:sz w:val="24"/>
          <w:szCs w:val="24"/>
          <w:lang w:eastAsia="ru-RU"/>
        </w:rPr>
        <w:t>данных.</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При формировании территориальной программы учитываются: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порядки оказания медицинской помощи и стандарты медицинской помощи;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особенности половозрастного состава населения субъекта Российской Федерации;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уровень и структура заболеваемости населения субъекта Российской Федерации, основанные на данных медицинской статистики;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климатические и географические особенности региона и транспортная доступность медицинских организаций;</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IX. Критерии доступности и качества медицинской помощи</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xml:space="preserve">     Критериями качества медицинской помощи </w:t>
      </w:r>
      <w:proofErr w:type="gramStart"/>
      <w:r w:rsidRPr="00B71B7B">
        <w:rPr>
          <w:rFonts w:ascii="Times New Roman" w:eastAsia="Times New Roman" w:hAnsi="Times New Roman" w:cs="Times New Roman"/>
          <w:sz w:val="24"/>
          <w:szCs w:val="24"/>
          <w:lang w:eastAsia="ru-RU"/>
        </w:rPr>
        <w:t>являются:</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удовлетворенность населения медицинской помощью, в том числе городского и сельского населения (процентов числа опрошенных);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смертность населения в трудоспособном возрасте (число умерших в трудоспособном возрасте на 100 тыс. человек населения</w:t>
      </w:r>
      <w:proofErr w:type="gramStart"/>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доля умерших в трудоспособном возрасте на дому в общем количестве умерших в трудоспособном возрасте;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материнская смертность (на 100 тыс. человек, родившихся живыми);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младенческая смертность, в том числе в городской и сельской местности (на 1000 человек, родившихся живыми);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умерших в возрасте до 1 года на дому в общем количестве умерших в возрасте до 1 года;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смертность детей в возрасте 0-4 лет (на 1000 родившихся живыми);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смертность населения, в том числе городского и сельского населения (число умерших на 1000 человек населения);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умерших в возрасте 0-4 лет на дому в общем количестве умерших в возрасте 0-4 лет;</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смертность детей в возрасте 0-17 лет (на 100 тыс. человек населения соответствующего возраста);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умерших в возрасте 0-17 лет на дому в общем количестве умерших в возрасте 0-17 лет;</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впервые выявленных случаев фиброзно-кавернозного туберкулеза в общем количестве выявленных случаев туберкулеза в течение года;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доля пациентов с острым инфарктом миокарда, которым проведено </w:t>
      </w:r>
      <w:proofErr w:type="spellStart"/>
      <w:r w:rsidRPr="00B71B7B">
        <w:rPr>
          <w:rFonts w:ascii="Times New Roman" w:eastAsia="Times New Roman" w:hAnsi="Times New Roman" w:cs="Times New Roman"/>
          <w:sz w:val="24"/>
          <w:szCs w:val="24"/>
          <w:lang w:eastAsia="ru-RU"/>
        </w:rPr>
        <w:t>стентирование</w:t>
      </w:r>
      <w:proofErr w:type="spellEnd"/>
      <w:r w:rsidRPr="00B71B7B">
        <w:rPr>
          <w:rFonts w:ascii="Times New Roman" w:eastAsia="Times New Roman" w:hAnsi="Times New Roman" w:cs="Times New Roman"/>
          <w:sz w:val="24"/>
          <w:szCs w:val="24"/>
          <w:lang w:eastAsia="ru-RU"/>
        </w:rPr>
        <w:t xml:space="preserve"> коронарных артерий, в общем количестве пациентов с острым инфарктом миокарда, имеющих показания к его проведению;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доля пациентов с острым и повторным инфарктом миокарда, которым выездной бригадой скорой медицинской помощи проведен </w:t>
      </w:r>
      <w:proofErr w:type="spellStart"/>
      <w:r w:rsidRPr="00B71B7B">
        <w:rPr>
          <w:rFonts w:ascii="Times New Roman" w:eastAsia="Times New Roman" w:hAnsi="Times New Roman" w:cs="Times New Roman"/>
          <w:sz w:val="24"/>
          <w:szCs w:val="24"/>
          <w:lang w:eastAsia="ru-RU"/>
        </w:rPr>
        <w:t>тромболизис</w:t>
      </w:r>
      <w:proofErr w:type="spellEnd"/>
      <w:r w:rsidRPr="00B71B7B">
        <w:rPr>
          <w:rFonts w:ascii="Times New Roman" w:eastAsia="Times New Roman" w:hAnsi="Times New Roman" w:cs="Times New Roman"/>
          <w:sz w:val="24"/>
          <w:szCs w:val="24"/>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доля пациентов с острым инфарктом миокарда, которым проведена </w:t>
      </w:r>
      <w:proofErr w:type="spellStart"/>
      <w:r w:rsidRPr="00B71B7B">
        <w:rPr>
          <w:rFonts w:ascii="Times New Roman" w:eastAsia="Times New Roman" w:hAnsi="Times New Roman" w:cs="Times New Roman"/>
          <w:sz w:val="24"/>
          <w:szCs w:val="24"/>
          <w:lang w:eastAsia="ru-RU"/>
        </w:rPr>
        <w:t>тромболитическая</w:t>
      </w:r>
      <w:proofErr w:type="spellEnd"/>
      <w:r w:rsidRPr="00B71B7B">
        <w:rPr>
          <w:rFonts w:ascii="Times New Roman" w:eastAsia="Times New Roman" w:hAnsi="Times New Roman" w:cs="Times New Roman"/>
          <w:sz w:val="24"/>
          <w:szCs w:val="24"/>
          <w:lang w:eastAsia="ru-RU"/>
        </w:rPr>
        <w:t xml:space="preserve"> терапия, в общем количестве пациентов с острым инфарктом миокарда, имеющих показания к ее проведению;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доля пациентов с острым ишемическим инсультом, которым проведена </w:t>
      </w:r>
      <w:proofErr w:type="spellStart"/>
      <w:r w:rsidRPr="00B71B7B">
        <w:rPr>
          <w:rFonts w:ascii="Times New Roman" w:eastAsia="Times New Roman" w:hAnsi="Times New Roman" w:cs="Times New Roman"/>
          <w:sz w:val="24"/>
          <w:szCs w:val="24"/>
          <w:lang w:eastAsia="ru-RU"/>
        </w:rPr>
        <w:t>тромболитическая</w:t>
      </w:r>
      <w:proofErr w:type="spellEnd"/>
      <w:r w:rsidRPr="00B71B7B">
        <w:rPr>
          <w:rFonts w:ascii="Times New Roman" w:eastAsia="Times New Roman"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доля пациентов с острым ишемическим инсультом, которым проведена </w:t>
      </w:r>
      <w:proofErr w:type="spellStart"/>
      <w:r w:rsidRPr="00B71B7B">
        <w:rPr>
          <w:rFonts w:ascii="Times New Roman" w:eastAsia="Times New Roman" w:hAnsi="Times New Roman" w:cs="Times New Roman"/>
          <w:sz w:val="24"/>
          <w:szCs w:val="24"/>
          <w:lang w:eastAsia="ru-RU"/>
        </w:rPr>
        <w:t>тромболитическая</w:t>
      </w:r>
      <w:proofErr w:type="spellEnd"/>
      <w:r w:rsidRPr="00B71B7B">
        <w:rPr>
          <w:rFonts w:ascii="Times New Roman" w:eastAsia="Times New Roman" w:hAnsi="Times New Roman" w:cs="Times New Roman"/>
          <w:sz w:val="24"/>
          <w:szCs w:val="24"/>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количество обоснованных жалоб, в том числе на отказ в оказании медицинской помощи, предоставляемой в рамках территориальной программы.</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Критериями доступности медицинской помощи являются: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расходов на оказание медицинской помощи в условиях дневных стационаров в общих расходах на территориальную программу;</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расходов на оказание медицинской помощи в амбулаторных условиях в неотложной форме в общих расходах на территориальную программу;</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охвата диспансеризацией взрослого населения, подлежащего диспансеризации;</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число лиц, проживающих в сельской местности, которым оказана скорая медицинская помощь (на 1000 человек сельского населения);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женщин, которым проведено экстракорпоральное оплодотворение в общем количестве женщин с бесплодием.</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xml:space="preserve">     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w:t>
      </w:r>
      <w:proofErr w:type="gramStart"/>
      <w:r w:rsidRPr="00B71B7B">
        <w:rPr>
          <w:rFonts w:ascii="Times New Roman" w:eastAsia="Times New Roman" w:hAnsi="Times New Roman" w:cs="Times New Roman"/>
          <w:sz w:val="24"/>
          <w:szCs w:val="24"/>
          <w:lang w:eastAsia="ru-RU"/>
        </w:rPr>
        <w:t>динамики.</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roofErr w:type="gramStart"/>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sz w:val="24"/>
          <w:szCs w:val="24"/>
          <w:lang w:eastAsia="ru-RU"/>
        </w:rPr>
        <w:br/>
        <w:t>     </w:t>
      </w:r>
    </w:p>
    <w:p w:rsidR="00B71B7B" w:rsidRPr="00B71B7B" w:rsidRDefault="00B71B7B" w:rsidP="00B71B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71B7B">
        <w:rPr>
          <w:rFonts w:ascii="Times New Roman" w:eastAsia="Times New Roman" w:hAnsi="Times New Roman" w:cs="Times New Roman"/>
          <w:b/>
          <w:bCs/>
          <w:sz w:val="27"/>
          <w:szCs w:val="27"/>
          <w:lang w:eastAsia="ru-RU"/>
        </w:rPr>
        <w:t>Приложение.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B71B7B" w:rsidRPr="00B71B7B" w:rsidRDefault="00B71B7B" w:rsidP="00B71B7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Приложение</w:t>
      </w:r>
      <w:r w:rsidRPr="00B71B7B">
        <w:rPr>
          <w:rFonts w:ascii="Times New Roman" w:eastAsia="Times New Roman" w:hAnsi="Times New Roman" w:cs="Times New Roman"/>
          <w:sz w:val="24"/>
          <w:szCs w:val="24"/>
          <w:lang w:eastAsia="ru-RU"/>
        </w:rPr>
        <w:br/>
        <w:t>к Программе государственных гарантий</w:t>
      </w:r>
      <w:r w:rsidRPr="00B71B7B">
        <w:rPr>
          <w:rFonts w:ascii="Times New Roman" w:eastAsia="Times New Roman" w:hAnsi="Times New Roman" w:cs="Times New Roman"/>
          <w:sz w:val="24"/>
          <w:szCs w:val="24"/>
          <w:lang w:eastAsia="ru-RU"/>
        </w:rPr>
        <w:br/>
        <w:t>бесплатного оказания гражданам</w:t>
      </w:r>
      <w:r w:rsidRPr="00B71B7B">
        <w:rPr>
          <w:rFonts w:ascii="Times New Roman" w:eastAsia="Times New Roman" w:hAnsi="Times New Roman" w:cs="Times New Roman"/>
          <w:sz w:val="24"/>
          <w:szCs w:val="24"/>
          <w:lang w:eastAsia="ru-RU"/>
        </w:rPr>
        <w:br/>
        <w:t>медицинской помощи на 2019 год</w:t>
      </w:r>
      <w:r w:rsidRPr="00B71B7B">
        <w:rPr>
          <w:rFonts w:ascii="Times New Roman" w:eastAsia="Times New Roman" w:hAnsi="Times New Roman" w:cs="Times New Roman"/>
          <w:sz w:val="24"/>
          <w:szCs w:val="24"/>
          <w:lang w:eastAsia="ru-RU"/>
        </w:rPr>
        <w:br/>
        <w:t>и на плановый период 2020 и 2021 годов</w:t>
      </w:r>
    </w:p>
    <w:p w:rsidR="00B71B7B" w:rsidRPr="00B71B7B" w:rsidRDefault="00B71B7B" w:rsidP="00B71B7B">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71B7B">
        <w:rPr>
          <w:rFonts w:ascii="Times New Roman" w:eastAsia="Times New Roman" w:hAnsi="Times New Roman" w:cs="Times New Roman"/>
          <w:b/>
          <w:bCs/>
          <w:sz w:val="24"/>
          <w:szCs w:val="24"/>
          <w:lang w:eastAsia="ru-RU"/>
        </w:rPr>
        <w:t>     </w:t>
      </w:r>
      <w:r w:rsidRPr="00B71B7B">
        <w:rPr>
          <w:rFonts w:ascii="Times New Roman" w:eastAsia="Times New Roman" w:hAnsi="Times New Roman" w:cs="Times New Roman"/>
          <w:b/>
          <w:bCs/>
          <w:sz w:val="24"/>
          <w:szCs w:val="24"/>
          <w:lang w:eastAsia="ru-RU"/>
        </w:rPr>
        <w:br/>
        <w:t>     </w:t>
      </w:r>
      <w:r w:rsidRPr="00B71B7B">
        <w:rPr>
          <w:rFonts w:ascii="Times New Roman" w:eastAsia="Times New Roman" w:hAnsi="Times New Roman" w:cs="Times New Roman"/>
          <w:b/>
          <w:bCs/>
          <w:sz w:val="24"/>
          <w:szCs w:val="24"/>
          <w:lang w:eastAsia="ru-RU"/>
        </w:rPr>
        <w:b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
        <w:gridCol w:w="328"/>
        <w:gridCol w:w="1408"/>
        <w:gridCol w:w="328"/>
        <w:gridCol w:w="748"/>
        <w:gridCol w:w="358"/>
        <w:gridCol w:w="1112"/>
        <w:gridCol w:w="358"/>
        <w:gridCol w:w="886"/>
        <w:gridCol w:w="358"/>
        <w:gridCol w:w="60"/>
        <w:gridCol w:w="1511"/>
        <w:gridCol w:w="343"/>
        <w:gridCol w:w="709"/>
        <w:gridCol w:w="75"/>
        <w:gridCol w:w="62"/>
      </w:tblGrid>
      <w:tr w:rsidR="00B71B7B" w:rsidRPr="00B71B7B" w:rsidTr="00B71B7B">
        <w:trPr>
          <w:trHeight w:val="15"/>
          <w:tblCellSpacing w:w="15" w:type="dxa"/>
        </w:trPr>
        <w:tc>
          <w:tcPr>
            <w:tcW w:w="924"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326"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1478" w:type="dxa"/>
            <w:gridSpan w:val="4"/>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N группы ВМП</w:t>
            </w:r>
            <w:r w:rsidRPr="00B71B7B">
              <w:rPr>
                <w:rFonts w:ascii="Times New Roman" w:eastAsia="Times New Roman" w:hAnsi="Times New Roman" w:cs="Times New Roman"/>
                <w:noProof/>
                <w:sz w:val="24"/>
                <w:szCs w:val="24"/>
                <w:lang w:eastAsia="ru-RU"/>
              </w:rPr>
              <mc:AlternateContent>
                <mc:Choice Requires="wps">
                  <w:drawing>
                    <wp:inline distT="0" distB="0" distL="0" distR="0" wp14:anchorId="49F0187B" wp14:editId="45DE2C61">
                      <wp:extent cx="85725" cy="219075"/>
                      <wp:effectExtent l="0" t="0" r="0" b="0"/>
                      <wp:docPr id="8" name="AutoShape 7"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E4458" id="AutoShape 7" o:spid="_x0000_s1026" alt="О Программе государственных гарантий бесплатного оказания гражданам медицинской помощи на 2019 год и на плановый период 2020 и 2021 годов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" filled="f" stroked="f">
                      <o:lock v:ext="edit" aspectratio="t"/>
                      <w10:anchorlock/>
                    </v:rect>
                  </w:pict>
                </mc:Fallback>
              </mc:AlternateConten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Наименование вида ВМП</w:t>
            </w:r>
            <w:r w:rsidRPr="00B71B7B">
              <w:rPr>
                <w:rFonts w:ascii="Times New Roman" w:eastAsia="Times New Roman" w:hAnsi="Times New Roman" w:cs="Times New Roman"/>
                <w:noProof/>
                <w:sz w:val="24"/>
                <w:szCs w:val="24"/>
                <w:lang w:eastAsia="ru-RU"/>
              </w:rPr>
              <mc:AlternateContent>
                <mc:Choice Requires="wps">
                  <w:drawing>
                    <wp:inline distT="0" distB="0" distL="0" distR="0" wp14:anchorId="1AE7F3A3" wp14:editId="76586B81">
                      <wp:extent cx="85725" cy="219075"/>
                      <wp:effectExtent l="0" t="0" r="0" b="0"/>
                      <wp:docPr id="7" name="AutoShape 8"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68B1F" id="AutoShape 8" o:spid="_x0000_s1026" alt="О Программе государственных гарантий бесплатного оказания гражданам медицинской помощи на 2019 год и на плановый период 2020 и 2021 годов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Коды по </w:t>
            </w:r>
            <w:hyperlink r:id="rId36" w:history="1">
              <w:r w:rsidRPr="00B71B7B">
                <w:rPr>
                  <w:rFonts w:ascii="Times New Roman" w:eastAsia="Times New Roman" w:hAnsi="Times New Roman" w:cs="Times New Roman"/>
                  <w:color w:val="0000FF"/>
                  <w:sz w:val="24"/>
                  <w:szCs w:val="24"/>
                  <w:u w:val="single"/>
                  <w:lang w:eastAsia="ru-RU"/>
                </w:rPr>
                <w:t>МКБ-10</w:t>
              </w:r>
            </w:hyperlink>
            <w:r w:rsidRPr="00B71B7B">
              <w:rPr>
                <w:rFonts w:ascii="Times New Roman" w:eastAsia="Times New Roman" w:hAnsi="Times New Roman" w:cs="Times New Roman"/>
                <w:noProof/>
                <w:sz w:val="24"/>
                <w:szCs w:val="24"/>
                <w:lang w:eastAsia="ru-RU"/>
              </w:rPr>
              <mc:AlternateContent>
                <mc:Choice Requires="wps">
                  <w:drawing>
                    <wp:inline distT="0" distB="0" distL="0" distR="0" wp14:anchorId="4F7A7C98" wp14:editId="1C179AA1">
                      <wp:extent cx="104775" cy="219075"/>
                      <wp:effectExtent l="0" t="0" r="0" b="0"/>
                      <wp:docPr id="6" name="AutoShape 9"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5851FC" id="AutoShape 9" o:spid="_x0000_s1026" alt="О Программе государственных гарантий бесплатного оказания гражданам медицинской помощи на 2019 год и на плановый период 2020 и 2021 год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HopHacQMAALQGAAAOAAAAAAAAAAAAAAAAAC4CAABkcnMvZTJvRG9jLnhtbFBLAQItABQA&#10;BgAIAAAAIQASuwWb3AAAAAMBAAAPAAAAAAAAAAAAAAAAAMsFAABkcnMvZG93bnJldi54bWxQSwUG&#10;AAAAAAQABADzAAAA1AYAAAAA&#10;" filled="f" stroked="f">
                      <o:lock v:ext="edit" aspectratio="t"/>
                      <w10:anchorlock/>
                    </v:rect>
                  </w:pict>
                </mc:Fallback>
              </mc:AlternateContent>
            </w:r>
          </w:p>
        </w:tc>
        <w:tc>
          <w:tcPr>
            <w:tcW w:w="221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Модель пациента</w:t>
            </w:r>
          </w:p>
        </w:tc>
        <w:tc>
          <w:tcPr>
            <w:tcW w:w="203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Вид лечения</w:t>
            </w:r>
          </w:p>
        </w:tc>
        <w:tc>
          <w:tcPr>
            <w:tcW w:w="314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Метод лечения</w:t>
            </w:r>
          </w:p>
        </w:tc>
        <w:tc>
          <w:tcPr>
            <w:tcW w:w="1478"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Норматив</w:t>
            </w:r>
            <w:r w:rsidRPr="00B71B7B">
              <w:rPr>
                <w:rFonts w:ascii="Times New Roman" w:eastAsia="Times New Roman" w:hAnsi="Times New Roman" w:cs="Times New Roman"/>
                <w:sz w:val="24"/>
                <w:szCs w:val="24"/>
                <w:lang w:eastAsia="ru-RU"/>
              </w:rPr>
              <w:br/>
              <w:t>финансовых</w:t>
            </w:r>
            <w:r w:rsidRPr="00B71B7B">
              <w:rPr>
                <w:rFonts w:ascii="Times New Roman" w:eastAsia="Times New Roman" w:hAnsi="Times New Roman" w:cs="Times New Roman"/>
                <w:sz w:val="24"/>
                <w:szCs w:val="24"/>
                <w:lang w:eastAsia="ru-RU"/>
              </w:rPr>
              <w:br/>
              <w:t>затрат на</w:t>
            </w:r>
            <w:r w:rsidRPr="00B71B7B">
              <w:rPr>
                <w:rFonts w:ascii="Times New Roman" w:eastAsia="Times New Roman" w:hAnsi="Times New Roman" w:cs="Times New Roman"/>
                <w:sz w:val="24"/>
                <w:szCs w:val="24"/>
                <w:lang w:eastAsia="ru-RU"/>
              </w:rPr>
              <w:br/>
              <w:t>единицу объема</w:t>
            </w:r>
            <w:r w:rsidRPr="00B71B7B">
              <w:rPr>
                <w:rFonts w:ascii="Times New Roman" w:eastAsia="Times New Roman" w:hAnsi="Times New Roman" w:cs="Times New Roman"/>
                <w:sz w:val="24"/>
                <w:szCs w:val="24"/>
                <w:lang w:eastAsia="ru-RU"/>
              </w:rPr>
              <w:br/>
              <w:t>медицин-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ской</w:t>
            </w:r>
            <w:proofErr w:type="spellEnd"/>
            <w:r w:rsidRPr="00B71B7B">
              <w:rPr>
                <w:rFonts w:ascii="Times New Roman" w:eastAsia="Times New Roman" w:hAnsi="Times New Roman" w:cs="Times New Roman"/>
                <w:sz w:val="24"/>
                <w:szCs w:val="24"/>
                <w:lang w:eastAsia="ru-RU"/>
              </w:rPr>
              <w:br/>
            </w:r>
            <w:proofErr w:type="gramStart"/>
            <w:r w:rsidRPr="00B71B7B">
              <w:rPr>
                <w:rFonts w:ascii="Times New Roman" w:eastAsia="Times New Roman" w:hAnsi="Times New Roman" w:cs="Times New Roman"/>
                <w:sz w:val="24"/>
                <w:szCs w:val="24"/>
                <w:lang w:eastAsia="ru-RU"/>
              </w:rPr>
              <w:t>помощи</w:t>
            </w:r>
            <w:r w:rsidRPr="00B71B7B">
              <w:rPr>
                <w:rFonts w:ascii="Times New Roman" w:eastAsia="Times New Roman" w:hAnsi="Times New Roman" w:cs="Times New Roman"/>
                <w:noProof/>
                <w:sz w:val="24"/>
                <w:szCs w:val="24"/>
                <w:lang w:eastAsia="ru-RU"/>
              </w:rPr>
              <mc:AlternateContent>
                <mc:Choice Requires="wps">
                  <w:drawing>
                    <wp:inline distT="0" distB="0" distL="0" distR="0" wp14:anchorId="290ABEE4" wp14:editId="2DB092D2">
                      <wp:extent cx="104775" cy="219075"/>
                      <wp:effectExtent l="0" t="0" r="0" b="0"/>
                      <wp:docPr id="5" name="AutoShape 10"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5BE2F" id="AutoShape 10" o:spid="_x0000_s1026" alt="О Программе государственных гарантий бесплатного оказания гражданам медицинской помощи на 2019 год и на плановый период 2020 и 2021 год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URD6iXIDAAC1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рублей</w:t>
            </w:r>
            <w:proofErr w:type="gramEnd"/>
          </w:p>
        </w:tc>
      </w:tr>
      <w:tr w:rsidR="00B71B7B" w:rsidRPr="00B71B7B" w:rsidTr="00B71B7B">
        <w:trPr>
          <w:tblCellSpacing w:w="15" w:type="dxa"/>
        </w:trPr>
        <w:tc>
          <w:tcPr>
            <w:tcW w:w="15338" w:type="dxa"/>
            <w:gridSpan w:val="16"/>
            <w:tcBorders>
              <w:top w:val="single" w:sz="6" w:space="0" w:color="000000"/>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________________</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noProof/>
                <w:sz w:val="24"/>
                <w:szCs w:val="24"/>
                <w:lang w:eastAsia="ru-RU"/>
              </w:rPr>
              <mc:AlternateContent>
                <mc:Choice Requires="wps">
                  <w:drawing>
                    <wp:inline distT="0" distB="0" distL="0" distR="0" wp14:anchorId="1C4A0B58" wp14:editId="26B1BFF7">
                      <wp:extent cx="85725" cy="219075"/>
                      <wp:effectExtent l="0" t="0" r="0" b="0"/>
                      <wp:docPr id="4" name="AutoShape 11"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C99877" id="AutoShape 11" o:spid="_x0000_s1026" alt="О Программе государственных гарантий бесплатного оказания гражданам медицинской помощи на 2019 год и на плановый период 2020 и 2021 годов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" filled="f" stroked="f">
                      <o:lock v:ext="edit" aspectratio="t"/>
                      <w10:anchorlock/>
                    </v:rect>
                  </w:pict>
                </mc:Fallback>
              </mc:AlternateContent>
            </w:r>
            <w:r w:rsidRPr="00B71B7B">
              <w:rPr>
                <w:rFonts w:ascii="Times New Roman" w:eastAsia="Times New Roman" w:hAnsi="Times New Roman" w:cs="Times New Roman"/>
                <w:sz w:val="24"/>
                <w:szCs w:val="24"/>
                <w:lang w:eastAsia="ru-RU"/>
              </w:rPr>
              <w:t xml:space="preserve"> Высокотехнологичная медицинская </w:t>
            </w:r>
            <w:proofErr w:type="gramStart"/>
            <w:r w:rsidRPr="00B71B7B">
              <w:rPr>
                <w:rFonts w:ascii="Times New Roman" w:eastAsia="Times New Roman" w:hAnsi="Times New Roman" w:cs="Times New Roman"/>
                <w:sz w:val="24"/>
                <w:szCs w:val="24"/>
                <w:lang w:eastAsia="ru-RU"/>
              </w:rPr>
              <w:t>помощь.</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noProof/>
                <w:sz w:val="24"/>
                <w:szCs w:val="24"/>
                <w:lang w:eastAsia="ru-RU"/>
              </w:rPr>
              <mc:AlternateContent>
                <mc:Choice Requires="wps">
                  <w:drawing>
                    <wp:inline distT="0" distB="0" distL="0" distR="0" wp14:anchorId="5FA1F2A1" wp14:editId="53B3BA95">
                      <wp:extent cx="104775" cy="219075"/>
                      <wp:effectExtent l="0" t="0" r="0" b="0"/>
                      <wp:docPr id="3" name="AutoShape 12"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DD240" id="AutoShape 12" o:spid="_x0000_s1026" alt="О Программе государственных гарантий бесплатного оказания гражданам медицинской помощи на 2019 год и на плановый период 2020 и 2021 год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aMIswHIDAAC1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B71B7B">
              <w:rPr>
                <w:rFonts w:ascii="Times New Roman" w:eastAsia="Times New Roman" w:hAnsi="Times New Roman" w:cs="Times New Roman"/>
                <w:sz w:val="24"/>
                <w:szCs w:val="24"/>
                <w:lang w:eastAsia="ru-RU"/>
              </w:rPr>
              <w:t xml:space="preserve"> Международная статистическая классификация болезней и проблем, связанных со здоровьем (10-й пересмотр</w:t>
            </w:r>
            <w:proofErr w:type="gramStart"/>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   </w:t>
            </w:r>
            <w:proofErr w:type="gramEnd"/>
            <w:r w:rsidRPr="00B71B7B">
              <w:rPr>
                <w:rFonts w:ascii="Times New Roman" w:eastAsia="Times New Roman" w:hAnsi="Times New Roman" w:cs="Times New Roman"/>
                <w:sz w:val="24"/>
                <w:szCs w:val="24"/>
                <w:lang w:eastAsia="ru-RU"/>
              </w:rPr>
              <w:t>  </w:t>
            </w:r>
            <w:r w:rsidRPr="00B71B7B">
              <w:rPr>
                <w:rFonts w:ascii="Times New Roman" w:eastAsia="Times New Roman" w:hAnsi="Times New Roman" w:cs="Times New Roman"/>
                <w:sz w:val="24"/>
                <w:szCs w:val="24"/>
                <w:lang w:eastAsia="ru-RU"/>
              </w:rPr>
              <w:br/>
              <w:t>     </w:t>
            </w:r>
            <w:r w:rsidRPr="00B71B7B">
              <w:rPr>
                <w:rFonts w:ascii="Times New Roman" w:eastAsia="Times New Roman" w:hAnsi="Times New Roman" w:cs="Times New Roman"/>
                <w:noProof/>
                <w:sz w:val="24"/>
                <w:szCs w:val="24"/>
                <w:lang w:eastAsia="ru-RU"/>
              </w:rPr>
              <mc:AlternateContent>
                <mc:Choice Requires="wps">
                  <w:drawing>
                    <wp:inline distT="0" distB="0" distL="0" distR="0" wp14:anchorId="62E5E526" wp14:editId="42F04AC0">
                      <wp:extent cx="104775" cy="219075"/>
                      <wp:effectExtent l="0" t="0" r="0" b="0"/>
                      <wp:docPr id="2" name="AutoShape 13"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1E376" id="AutoShape 13" o:spid="_x0000_s1026" alt="О Программе государственных гарантий бесплатного оказания гражданам медицинской помощи на 2019 год и на плановый период 2020 и 2021 год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" filled="f" stroked="f">
                      <o:lock v:ext="edit" aspectratio="t"/>
                      <w10:anchorlock/>
                    </v:rect>
                  </w:pict>
                </mc:Fallback>
              </mc:AlternateContent>
            </w:r>
            <w:r w:rsidRPr="00B71B7B">
              <w:rPr>
                <w:rFonts w:ascii="Times New Roman" w:eastAsia="Times New Roman" w:hAnsi="Times New Roman" w:cs="Times New Roman"/>
                <w:sz w:val="24"/>
                <w:szCs w:val="24"/>
                <w:lang w:eastAsia="ru-RU"/>
              </w:rP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r w:rsidRPr="00B71B7B">
              <w:rPr>
                <w:rFonts w:ascii="Times New Roman" w:eastAsia="Times New Roman" w:hAnsi="Times New Roman" w:cs="Times New Roman"/>
                <w:sz w:val="24"/>
                <w:szCs w:val="24"/>
                <w:lang w:eastAsia="ru-RU"/>
              </w:rPr>
              <w:br/>
              <w:t>     </w:t>
            </w:r>
          </w:p>
        </w:tc>
      </w:tr>
      <w:tr w:rsidR="00B71B7B" w:rsidRPr="00B71B7B" w:rsidTr="00B71B7B">
        <w:trPr>
          <w:tblCellSpacing w:w="15" w:type="dxa"/>
        </w:trPr>
        <w:tc>
          <w:tcPr>
            <w:tcW w:w="15338" w:type="dxa"/>
            <w:gridSpan w:val="16"/>
            <w:tcBorders>
              <w:top w:val="single" w:sz="6" w:space="0" w:color="000000"/>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Абдоминальная хирургия</w:t>
            </w: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w:t>
            </w: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Микрохирургические, расширенные, комбинированные и реконструктивно-</w:t>
            </w:r>
            <w:r w:rsidRPr="00B71B7B">
              <w:rPr>
                <w:rFonts w:ascii="Times New Roman" w:eastAsia="Times New Roman" w:hAnsi="Times New Roman" w:cs="Times New Roman"/>
                <w:sz w:val="24"/>
                <w:szCs w:val="24"/>
                <w:lang w:eastAsia="ru-RU"/>
              </w:rPr>
              <w:br/>
              <w:t xml:space="preserve">пластические операции на поджелудочной железе, в том числе </w:t>
            </w:r>
            <w:proofErr w:type="spellStart"/>
            <w:r w:rsidRPr="00B71B7B">
              <w:rPr>
                <w:rFonts w:ascii="Times New Roman" w:eastAsia="Times New Roman" w:hAnsi="Times New Roman" w:cs="Times New Roman"/>
                <w:sz w:val="24"/>
                <w:szCs w:val="24"/>
                <w:lang w:eastAsia="ru-RU"/>
              </w:rPr>
              <w:t>лапароскопически</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ассистированные</w:t>
            </w:r>
            <w:proofErr w:type="spellEnd"/>
            <w:r w:rsidRPr="00B71B7B">
              <w:rPr>
                <w:rFonts w:ascii="Times New Roman" w:eastAsia="Times New Roman" w:hAnsi="Times New Roman" w:cs="Times New Roman"/>
                <w:sz w:val="24"/>
                <w:szCs w:val="24"/>
                <w:lang w:eastAsia="ru-RU"/>
              </w:rPr>
              <w:t xml:space="preserve"> операции</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K86.0-K86.8</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заболевания поджелудочной железы</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резекция поджелудочной железы субтотальная</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наложение </w:t>
            </w:r>
            <w:proofErr w:type="spellStart"/>
            <w:r w:rsidRPr="00B71B7B">
              <w:rPr>
                <w:rFonts w:ascii="Times New Roman" w:eastAsia="Times New Roman" w:hAnsi="Times New Roman" w:cs="Times New Roman"/>
                <w:sz w:val="24"/>
                <w:szCs w:val="24"/>
                <w:lang w:eastAsia="ru-RU"/>
              </w:rPr>
              <w:t>гепатикоеюноанастомоза</w:t>
            </w:r>
            <w:proofErr w:type="spellEnd"/>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резекция поджелудочной железы эндоскопическая</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дистальная резекция поджелудочной железы с сохранением селезенки</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162105</w:t>
            </w: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дистальная резекция поджелудочной железы со </w:t>
            </w:r>
            <w:proofErr w:type="spellStart"/>
            <w:r w:rsidRPr="00B71B7B">
              <w:rPr>
                <w:rFonts w:ascii="Times New Roman" w:eastAsia="Times New Roman" w:hAnsi="Times New Roman" w:cs="Times New Roman"/>
                <w:sz w:val="24"/>
                <w:szCs w:val="24"/>
                <w:lang w:eastAsia="ru-RU"/>
              </w:rPr>
              <w:t>спленэктомией</w:t>
            </w:r>
            <w:proofErr w:type="spellEnd"/>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срединная резекция поджелудочной железы (атипичная </w:t>
            </w:r>
            <w:proofErr w:type="gramStart"/>
            <w:r w:rsidRPr="00B71B7B">
              <w:rPr>
                <w:rFonts w:ascii="Times New Roman" w:eastAsia="Times New Roman" w:hAnsi="Times New Roman" w:cs="Times New Roman"/>
                <w:sz w:val="24"/>
                <w:szCs w:val="24"/>
                <w:lang w:eastAsia="ru-RU"/>
              </w:rPr>
              <w:t>резекция)</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панкреатодуоденальная</w:t>
            </w:r>
            <w:proofErr w:type="spellEnd"/>
            <w:proofErr w:type="gramEnd"/>
            <w:r w:rsidRPr="00B71B7B">
              <w:rPr>
                <w:rFonts w:ascii="Times New Roman" w:eastAsia="Times New Roman" w:hAnsi="Times New Roman" w:cs="Times New Roman"/>
                <w:sz w:val="24"/>
                <w:szCs w:val="24"/>
                <w:lang w:eastAsia="ru-RU"/>
              </w:rPr>
              <w:t xml:space="preserve"> резекция с резекцией желудка</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субтотальная резекция головки поджелудочной железы продольная </w:t>
            </w:r>
            <w:proofErr w:type="spellStart"/>
            <w:r w:rsidRPr="00B71B7B">
              <w:rPr>
                <w:rFonts w:ascii="Times New Roman" w:eastAsia="Times New Roman" w:hAnsi="Times New Roman" w:cs="Times New Roman"/>
                <w:sz w:val="24"/>
                <w:szCs w:val="24"/>
                <w:lang w:eastAsia="ru-RU"/>
              </w:rPr>
              <w:t>панкреатоеюностомия</w:t>
            </w:r>
            <w:proofErr w:type="spellEnd"/>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Микрохирургические и реконструктивно-</w:t>
            </w:r>
            <w:r w:rsidRPr="00B71B7B">
              <w:rPr>
                <w:rFonts w:ascii="Times New Roman" w:eastAsia="Times New Roman" w:hAnsi="Times New Roman" w:cs="Times New Roman"/>
                <w:sz w:val="24"/>
                <w:szCs w:val="24"/>
                <w:lang w:eastAsia="ru-RU"/>
              </w:rPr>
              <w:br/>
              <w:t xml:space="preserve">пластические операции на печени, желчных протоках и сосудах печени, в том числе </w:t>
            </w:r>
            <w:proofErr w:type="spellStart"/>
            <w:r w:rsidRPr="00B71B7B">
              <w:rPr>
                <w:rFonts w:ascii="Times New Roman" w:eastAsia="Times New Roman" w:hAnsi="Times New Roman" w:cs="Times New Roman"/>
                <w:sz w:val="24"/>
                <w:szCs w:val="24"/>
                <w:lang w:eastAsia="ru-RU"/>
              </w:rPr>
              <w:t>эндоваскулярные</w:t>
            </w:r>
            <w:proofErr w:type="spellEnd"/>
            <w:r w:rsidRPr="00B71B7B">
              <w:rPr>
                <w:rFonts w:ascii="Times New Roman" w:eastAsia="Times New Roman" w:hAnsi="Times New Roman" w:cs="Times New Roman"/>
                <w:sz w:val="24"/>
                <w:szCs w:val="24"/>
                <w:lang w:eastAsia="ru-RU"/>
              </w:rPr>
              <w:t xml:space="preserve"> операции на сосудах печени и</w:t>
            </w:r>
            <w:r w:rsidRPr="00B71B7B">
              <w:rPr>
                <w:rFonts w:ascii="Times New Roman" w:eastAsia="Times New Roman" w:hAnsi="Times New Roman" w:cs="Times New Roman"/>
                <w:sz w:val="24"/>
                <w:szCs w:val="24"/>
                <w:lang w:eastAsia="ru-RU"/>
              </w:rPr>
              <w:br/>
              <w:t xml:space="preserve">реконструктивные операции на сосудах системы воротной вены, </w:t>
            </w:r>
            <w:proofErr w:type="spellStart"/>
            <w:r w:rsidRPr="00B71B7B">
              <w:rPr>
                <w:rFonts w:ascii="Times New Roman" w:eastAsia="Times New Roman" w:hAnsi="Times New Roman" w:cs="Times New Roman"/>
                <w:sz w:val="24"/>
                <w:szCs w:val="24"/>
                <w:lang w:eastAsia="ru-RU"/>
              </w:rPr>
              <w:t>стентирование</w:t>
            </w:r>
            <w:proofErr w:type="spellEnd"/>
            <w:r w:rsidRPr="00B71B7B">
              <w:rPr>
                <w:rFonts w:ascii="Times New Roman" w:eastAsia="Times New Roman" w:hAnsi="Times New Roman" w:cs="Times New Roman"/>
                <w:sz w:val="24"/>
                <w:szCs w:val="24"/>
                <w:lang w:eastAsia="ru-RU"/>
              </w:rPr>
              <w:t xml:space="preserve"> внутри- и внепеченочных желчных протоков</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D18.0, D13.4, D13.5, В67.0, K76.6, </w:t>
            </w:r>
            <w:proofErr w:type="gramStart"/>
            <w:r w:rsidRPr="00B71B7B">
              <w:rPr>
                <w:rFonts w:ascii="Times New Roman" w:eastAsia="Times New Roman" w:hAnsi="Times New Roman" w:cs="Times New Roman"/>
                <w:sz w:val="24"/>
                <w:szCs w:val="24"/>
                <w:lang w:eastAsia="ru-RU"/>
              </w:rPr>
              <w:t>K76.8,</w:t>
            </w:r>
            <w:r w:rsidRPr="00B71B7B">
              <w:rPr>
                <w:rFonts w:ascii="Times New Roman" w:eastAsia="Times New Roman" w:hAnsi="Times New Roman" w:cs="Times New Roman"/>
                <w:sz w:val="24"/>
                <w:szCs w:val="24"/>
                <w:lang w:eastAsia="ru-RU"/>
              </w:rPr>
              <w:br/>
              <w:t>Q26.5</w:t>
            </w:r>
            <w:proofErr w:type="gramEnd"/>
            <w:r w:rsidRPr="00B71B7B">
              <w:rPr>
                <w:rFonts w:ascii="Times New Roman" w:eastAsia="Times New Roman" w:hAnsi="Times New Roman" w:cs="Times New Roman"/>
                <w:sz w:val="24"/>
                <w:szCs w:val="24"/>
                <w:lang w:eastAsia="ru-RU"/>
              </w:rPr>
              <w:t>, I85.0</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резекция печени с использованием </w:t>
            </w:r>
            <w:proofErr w:type="spellStart"/>
            <w:r w:rsidRPr="00B71B7B">
              <w:rPr>
                <w:rFonts w:ascii="Times New Roman" w:eastAsia="Times New Roman" w:hAnsi="Times New Roman" w:cs="Times New Roman"/>
                <w:sz w:val="24"/>
                <w:szCs w:val="24"/>
                <w:lang w:eastAsia="ru-RU"/>
              </w:rPr>
              <w:t>лапароскопической</w:t>
            </w:r>
            <w:proofErr w:type="spellEnd"/>
            <w:r w:rsidRPr="00B71B7B">
              <w:rPr>
                <w:rFonts w:ascii="Times New Roman" w:eastAsia="Times New Roman" w:hAnsi="Times New Roman" w:cs="Times New Roman"/>
                <w:sz w:val="24"/>
                <w:szCs w:val="24"/>
                <w:lang w:eastAsia="ru-RU"/>
              </w:rPr>
              <w:t xml:space="preserve"> техники</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резекция одного сегмента печени</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резекция сегмента (сегментов) печени</w:t>
            </w:r>
            <w:r w:rsidRPr="00B71B7B">
              <w:rPr>
                <w:rFonts w:ascii="Times New Roman" w:eastAsia="Times New Roman" w:hAnsi="Times New Roman" w:cs="Times New Roman"/>
                <w:sz w:val="24"/>
                <w:szCs w:val="24"/>
                <w:lang w:eastAsia="ru-RU"/>
              </w:rPr>
              <w:br/>
              <w:t>с реконструктивно-</w:t>
            </w:r>
            <w:r w:rsidRPr="00B71B7B">
              <w:rPr>
                <w:rFonts w:ascii="Times New Roman" w:eastAsia="Times New Roman" w:hAnsi="Times New Roman" w:cs="Times New Roman"/>
                <w:sz w:val="24"/>
                <w:szCs w:val="24"/>
                <w:lang w:eastAsia="ru-RU"/>
              </w:rPr>
              <w:br/>
              <w:t>пластическим</w:t>
            </w:r>
            <w:r w:rsidRPr="00B71B7B">
              <w:rPr>
                <w:rFonts w:ascii="Times New Roman" w:eastAsia="Times New Roman" w:hAnsi="Times New Roman" w:cs="Times New Roman"/>
                <w:sz w:val="24"/>
                <w:szCs w:val="24"/>
                <w:lang w:eastAsia="ru-RU"/>
              </w:rPr>
              <w:br/>
              <w:t>компонентом</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резекция печени атипичная</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эмболизация</w:t>
            </w:r>
            <w:proofErr w:type="spellEnd"/>
            <w:r w:rsidRPr="00B71B7B">
              <w:rPr>
                <w:rFonts w:ascii="Times New Roman" w:eastAsia="Times New Roman" w:hAnsi="Times New Roman" w:cs="Times New Roman"/>
                <w:sz w:val="24"/>
                <w:szCs w:val="24"/>
                <w:lang w:eastAsia="ru-RU"/>
              </w:rPr>
              <w:t xml:space="preserve"> печени с использованием лекарственных средств</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резекция сегмента (сегментов) печени комбинированная с </w:t>
            </w:r>
            <w:proofErr w:type="spellStart"/>
            <w:r w:rsidRPr="00B71B7B">
              <w:rPr>
                <w:rFonts w:ascii="Times New Roman" w:eastAsia="Times New Roman" w:hAnsi="Times New Roman" w:cs="Times New Roman"/>
                <w:sz w:val="24"/>
                <w:szCs w:val="24"/>
                <w:lang w:eastAsia="ru-RU"/>
              </w:rPr>
              <w:t>ангиопластикой</w:t>
            </w:r>
            <w:proofErr w:type="spellEnd"/>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абляция при новообразованиях печени</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Реконструктивно-</w:t>
            </w:r>
            <w:r w:rsidRPr="00B71B7B">
              <w:rPr>
                <w:rFonts w:ascii="Times New Roman" w:eastAsia="Times New Roman" w:hAnsi="Times New Roman" w:cs="Times New Roman"/>
                <w:sz w:val="24"/>
                <w:szCs w:val="24"/>
                <w:lang w:eastAsia="ru-RU"/>
              </w:rPr>
              <w:br/>
              <w:t xml:space="preserve">пластические, в том числе </w:t>
            </w:r>
            <w:proofErr w:type="spellStart"/>
            <w:r w:rsidRPr="00B71B7B">
              <w:rPr>
                <w:rFonts w:ascii="Times New Roman" w:eastAsia="Times New Roman" w:hAnsi="Times New Roman" w:cs="Times New Roman"/>
                <w:sz w:val="24"/>
                <w:szCs w:val="24"/>
                <w:lang w:eastAsia="ru-RU"/>
              </w:rPr>
              <w:t>лапароскопически</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ассистированные</w:t>
            </w:r>
            <w:proofErr w:type="spellEnd"/>
            <w:r w:rsidRPr="00B71B7B">
              <w:rPr>
                <w:rFonts w:ascii="Times New Roman" w:eastAsia="Times New Roman" w:hAnsi="Times New Roman" w:cs="Times New Roman"/>
                <w:sz w:val="24"/>
                <w:szCs w:val="24"/>
                <w:lang w:eastAsia="ru-RU"/>
              </w:rPr>
              <w:t xml:space="preserve"> операции на тонкой, толстой кишке и промежности</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D12.6, K60.4, N82.2, N82.3, N82.4, K57.2, K59.3, Q43.1, Q43.2, Q43.3, Q52.2; K59.0, K59.3, Z93.2, Z93.3, </w:t>
            </w:r>
            <w:proofErr w:type="gramStart"/>
            <w:r w:rsidRPr="00B71B7B">
              <w:rPr>
                <w:rFonts w:ascii="Times New Roman" w:eastAsia="Times New Roman" w:hAnsi="Times New Roman" w:cs="Times New Roman"/>
                <w:sz w:val="24"/>
                <w:szCs w:val="24"/>
                <w:lang w:eastAsia="ru-RU"/>
              </w:rPr>
              <w:t>K55.2,</w:t>
            </w:r>
            <w:r w:rsidRPr="00B71B7B">
              <w:rPr>
                <w:rFonts w:ascii="Times New Roman" w:eastAsia="Times New Roman" w:hAnsi="Times New Roman" w:cs="Times New Roman"/>
                <w:sz w:val="24"/>
                <w:szCs w:val="24"/>
                <w:lang w:eastAsia="ru-RU"/>
              </w:rPr>
              <w:br/>
              <w:t>K</w:t>
            </w:r>
            <w:proofErr w:type="gramEnd"/>
            <w:r w:rsidRPr="00B71B7B">
              <w:rPr>
                <w:rFonts w:ascii="Times New Roman" w:eastAsia="Times New Roman" w:hAnsi="Times New Roman" w:cs="Times New Roman"/>
                <w:sz w:val="24"/>
                <w:szCs w:val="24"/>
                <w:lang w:eastAsia="ru-RU"/>
              </w:rPr>
              <w:t>51, K50.0, K50.1, K50.8, K57.2, K62.3, K62.8</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семейный </w:t>
            </w:r>
            <w:proofErr w:type="spellStart"/>
            <w:r w:rsidRPr="00B71B7B">
              <w:rPr>
                <w:rFonts w:ascii="Times New Roman" w:eastAsia="Times New Roman" w:hAnsi="Times New Roman" w:cs="Times New Roman"/>
                <w:sz w:val="24"/>
                <w:szCs w:val="24"/>
                <w:lang w:eastAsia="ru-RU"/>
              </w:rPr>
              <w:t>аденоматоз</w:t>
            </w:r>
            <w:proofErr w:type="spellEnd"/>
            <w:r w:rsidRPr="00B71B7B">
              <w:rPr>
                <w:rFonts w:ascii="Times New Roman" w:eastAsia="Times New Roman" w:hAnsi="Times New Roman" w:cs="Times New Roman"/>
                <w:sz w:val="24"/>
                <w:szCs w:val="24"/>
                <w:lang w:eastAsia="ru-RU"/>
              </w:rPr>
              <w:t xml:space="preserve"> толстой кишки, тотальное поражение всех отделов толстой кишки полипами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реконструктивно-</w:t>
            </w:r>
            <w:r w:rsidRPr="00B71B7B">
              <w:rPr>
                <w:rFonts w:ascii="Times New Roman" w:eastAsia="Times New Roman" w:hAnsi="Times New Roman" w:cs="Times New Roman"/>
                <w:sz w:val="24"/>
                <w:szCs w:val="24"/>
                <w:lang w:eastAsia="ru-RU"/>
              </w:rPr>
              <w:br/>
              <w:t xml:space="preserve">пластическая операция по восстановлению непрерывности кишечника - закрытие </w:t>
            </w:r>
            <w:proofErr w:type="spellStart"/>
            <w:r w:rsidRPr="00B71B7B">
              <w:rPr>
                <w:rFonts w:ascii="Times New Roman" w:eastAsia="Times New Roman" w:hAnsi="Times New Roman" w:cs="Times New Roman"/>
                <w:sz w:val="24"/>
                <w:szCs w:val="24"/>
                <w:lang w:eastAsia="ru-RU"/>
              </w:rPr>
              <w:t>стомы</w:t>
            </w:r>
            <w:proofErr w:type="spellEnd"/>
            <w:r w:rsidRPr="00B71B7B">
              <w:rPr>
                <w:rFonts w:ascii="Times New Roman" w:eastAsia="Times New Roman" w:hAnsi="Times New Roman" w:cs="Times New Roman"/>
                <w:sz w:val="24"/>
                <w:szCs w:val="24"/>
                <w:lang w:eastAsia="ru-RU"/>
              </w:rPr>
              <w:t xml:space="preserve"> с формированием анастомоза</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колэктомия</w:t>
            </w:r>
            <w:proofErr w:type="spellEnd"/>
            <w:r w:rsidRPr="00B71B7B">
              <w:rPr>
                <w:rFonts w:ascii="Times New Roman" w:eastAsia="Times New Roman" w:hAnsi="Times New Roman" w:cs="Times New Roman"/>
                <w:sz w:val="24"/>
                <w:szCs w:val="24"/>
                <w:lang w:eastAsia="ru-RU"/>
              </w:rPr>
              <w:t xml:space="preserve"> с резекцией прямой кишки, </w:t>
            </w:r>
            <w:proofErr w:type="spellStart"/>
            <w:r w:rsidRPr="00B71B7B">
              <w:rPr>
                <w:rFonts w:ascii="Times New Roman" w:eastAsia="Times New Roman" w:hAnsi="Times New Roman" w:cs="Times New Roman"/>
                <w:sz w:val="24"/>
                <w:szCs w:val="24"/>
                <w:lang w:eastAsia="ru-RU"/>
              </w:rPr>
              <w:t>мукозэктомией</w:t>
            </w:r>
            <w:proofErr w:type="spellEnd"/>
            <w:r w:rsidRPr="00B71B7B">
              <w:rPr>
                <w:rFonts w:ascii="Times New Roman" w:eastAsia="Times New Roman" w:hAnsi="Times New Roman" w:cs="Times New Roman"/>
                <w:sz w:val="24"/>
                <w:szCs w:val="24"/>
                <w:lang w:eastAsia="ru-RU"/>
              </w:rPr>
              <w:t xml:space="preserve"> прямой кишки, с формированием тонкокишечного резервуара, </w:t>
            </w:r>
            <w:proofErr w:type="spellStart"/>
            <w:r w:rsidRPr="00B71B7B">
              <w:rPr>
                <w:rFonts w:ascii="Times New Roman" w:eastAsia="Times New Roman" w:hAnsi="Times New Roman" w:cs="Times New Roman"/>
                <w:sz w:val="24"/>
                <w:szCs w:val="24"/>
                <w:lang w:eastAsia="ru-RU"/>
              </w:rPr>
              <w:t>илеоректального</w:t>
            </w:r>
            <w:proofErr w:type="spellEnd"/>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анастомоза, </w:t>
            </w:r>
            <w:proofErr w:type="spellStart"/>
            <w:r w:rsidRPr="00B71B7B">
              <w:rPr>
                <w:rFonts w:ascii="Times New Roman" w:eastAsia="Times New Roman" w:hAnsi="Times New Roman" w:cs="Times New Roman"/>
                <w:sz w:val="24"/>
                <w:szCs w:val="24"/>
                <w:lang w:eastAsia="ru-RU"/>
              </w:rPr>
              <w:t>илеостомия</w:t>
            </w:r>
            <w:proofErr w:type="spellEnd"/>
            <w:r w:rsidRPr="00B71B7B">
              <w:rPr>
                <w:rFonts w:ascii="Times New Roman" w:eastAsia="Times New Roman" w:hAnsi="Times New Roman" w:cs="Times New Roman"/>
                <w:sz w:val="24"/>
                <w:szCs w:val="24"/>
                <w:lang w:eastAsia="ru-RU"/>
              </w:rPr>
              <w:t>,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свищ прямой кишки 3-4 степени сложности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иссечение свища, пластика свищевого отверстия полнослойным лоскутом стенки прямой кишки - сегментарная </w:t>
            </w:r>
            <w:proofErr w:type="spellStart"/>
            <w:r w:rsidRPr="00B71B7B">
              <w:rPr>
                <w:rFonts w:ascii="Times New Roman" w:eastAsia="Times New Roman" w:hAnsi="Times New Roman" w:cs="Times New Roman"/>
                <w:sz w:val="24"/>
                <w:szCs w:val="24"/>
                <w:lang w:eastAsia="ru-RU"/>
              </w:rPr>
              <w:t>проктопластика</w:t>
            </w:r>
            <w:proofErr w:type="spellEnd"/>
            <w:r w:rsidRPr="00B71B7B">
              <w:rPr>
                <w:rFonts w:ascii="Times New Roman" w:eastAsia="Times New Roman" w:hAnsi="Times New Roman" w:cs="Times New Roman"/>
                <w:sz w:val="24"/>
                <w:szCs w:val="24"/>
                <w:lang w:eastAsia="ru-RU"/>
              </w:rPr>
              <w:t>, пластика анальных сфинктеров</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ректовагинальный</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коловагинальный</w:t>
            </w:r>
            <w:proofErr w:type="spellEnd"/>
            <w:r w:rsidRPr="00B71B7B">
              <w:rPr>
                <w:rFonts w:ascii="Times New Roman" w:eastAsia="Times New Roman" w:hAnsi="Times New Roman" w:cs="Times New Roman"/>
                <w:sz w:val="24"/>
                <w:szCs w:val="24"/>
                <w:lang w:eastAsia="ru-RU"/>
              </w:rPr>
              <w:t>) свищ</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иссечение свища с пластикой внутреннего свищевого отверстия сегментом прямой или ободочной кишки</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дивертикулярная</w:t>
            </w:r>
            <w:proofErr w:type="spellEnd"/>
            <w:r w:rsidRPr="00B71B7B">
              <w:rPr>
                <w:rFonts w:ascii="Times New Roman" w:eastAsia="Times New Roman" w:hAnsi="Times New Roman" w:cs="Times New Roman"/>
                <w:sz w:val="24"/>
                <w:szCs w:val="24"/>
                <w:lang w:eastAsia="ru-RU"/>
              </w:rPr>
              <w:t xml:space="preserve"> болезнь ободочной кишки, осложненное течение</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резекция ободочной </w:t>
            </w:r>
            <w:proofErr w:type="gramStart"/>
            <w:r w:rsidRPr="00B71B7B">
              <w:rPr>
                <w:rFonts w:ascii="Times New Roman" w:eastAsia="Times New Roman" w:hAnsi="Times New Roman" w:cs="Times New Roman"/>
                <w:sz w:val="24"/>
                <w:szCs w:val="24"/>
                <w:lang w:eastAsia="ru-RU"/>
              </w:rPr>
              <w:t>кишки,</w:t>
            </w:r>
            <w:r w:rsidRPr="00B71B7B">
              <w:rPr>
                <w:rFonts w:ascii="Times New Roman" w:eastAsia="Times New Roman" w:hAnsi="Times New Roman" w:cs="Times New Roman"/>
                <w:sz w:val="24"/>
                <w:szCs w:val="24"/>
                <w:lang w:eastAsia="ru-RU"/>
              </w:rPr>
              <w:br/>
              <w:t>в</w:t>
            </w:r>
            <w:proofErr w:type="gramEnd"/>
            <w:r w:rsidRPr="00B71B7B">
              <w:rPr>
                <w:rFonts w:ascii="Times New Roman" w:eastAsia="Times New Roman" w:hAnsi="Times New Roman" w:cs="Times New Roman"/>
                <w:sz w:val="24"/>
                <w:szCs w:val="24"/>
                <w:lang w:eastAsia="ru-RU"/>
              </w:rPr>
              <w:t xml:space="preserve"> том числе с ликвидацией свища</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мегадолихоколон</w:t>
            </w:r>
            <w:proofErr w:type="spellEnd"/>
            <w:r w:rsidRPr="00B71B7B">
              <w:rPr>
                <w:rFonts w:ascii="Times New Roman" w:eastAsia="Times New Roman" w:hAnsi="Times New Roman" w:cs="Times New Roman"/>
                <w:sz w:val="24"/>
                <w:szCs w:val="24"/>
                <w:lang w:eastAsia="ru-RU"/>
              </w:rPr>
              <w:t>, рецидивирующие завороты сигмовидной кишки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резекция ободочной кишки с </w:t>
            </w:r>
            <w:proofErr w:type="spellStart"/>
            <w:r w:rsidRPr="00B71B7B">
              <w:rPr>
                <w:rFonts w:ascii="Times New Roman" w:eastAsia="Times New Roman" w:hAnsi="Times New Roman" w:cs="Times New Roman"/>
                <w:sz w:val="24"/>
                <w:szCs w:val="24"/>
                <w:lang w:eastAsia="ru-RU"/>
              </w:rPr>
              <w:t>аппендэктомией</w:t>
            </w:r>
            <w:proofErr w:type="spellEnd"/>
            <w:r w:rsidRPr="00B71B7B">
              <w:rPr>
                <w:rFonts w:ascii="Times New Roman" w:eastAsia="Times New Roman" w:hAnsi="Times New Roman" w:cs="Times New Roman"/>
                <w:sz w:val="24"/>
                <w:szCs w:val="24"/>
                <w:lang w:eastAsia="ru-RU"/>
              </w:rPr>
              <w:t xml:space="preserve">, разворотом кишки на 180 градусов, формированием </w:t>
            </w:r>
            <w:proofErr w:type="spellStart"/>
            <w:r w:rsidRPr="00B71B7B">
              <w:rPr>
                <w:rFonts w:ascii="Times New Roman" w:eastAsia="Times New Roman" w:hAnsi="Times New Roman" w:cs="Times New Roman"/>
                <w:sz w:val="24"/>
                <w:szCs w:val="24"/>
                <w:lang w:eastAsia="ru-RU"/>
              </w:rPr>
              <w:t>асцендо</w:t>
            </w:r>
            <w:proofErr w:type="spellEnd"/>
            <w:r w:rsidRPr="00B71B7B">
              <w:rPr>
                <w:rFonts w:ascii="Times New Roman" w:eastAsia="Times New Roman" w:hAnsi="Times New Roman" w:cs="Times New Roman"/>
                <w:sz w:val="24"/>
                <w:szCs w:val="24"/>
                <w:lang w:eastAsia="ru-RU"/>
              </w:rPr>
              <w:t>-ректального анастомоза</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болезнь </w:t>
            </w:r>
            <w:proofErr w:type="spellStart"/>
            <w:r w:rsidRPr="00B71B7B">
              <w:rPr>
                <w:rFonts w:ascii="Times New Roman" w:eastAsia="Times New Roman" w:hAnsi="Times New Roman" w:cs="Times New Roman"/>
                <w:sz w:val="24"/>
                <w:szCs w:val="24"/>
                <w:lang w:eastAsia="ru-RU"/>
              </w:rPr>
              <w:t>Гиршпрунга</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мегадолихосигма</w:t>
            </w:r>
            <w:proofErr w:type="spellEnd"/>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резекция ободочной кишки с формированием </w:t>
            </w:r>
            <w:proofErr w:type="spellStart"/>
            <w:r w:rsidRPr="00B71B7B">
              <w:rPr>
                <w:rFonts w:ascii="Times New Roman" w:eastAsia="Times New Roman" w:hAnsi="Times New Roman" w:cs="Times New Roman"/>
                <w:sz w:val="24"/>
                <w:szCs w:val="24"/>
                <w:lang w:eastAsia="ru-RU"/>
              </w:rPr>
              <w:t>наданального</w:t>
            </w:r>
            <w:proofErr w:type="spellEnd"/>
            <w:r w:rsidRPr="00B71B7B">
              <w:rPr>
                <w:rFonts w:ascii="Times New Roman" w:eastAsia="Times New Roman" w:hAnsi="Times New Roman" w:cs="Times New Roman"/>
                <w:sz w:val="24"/>
                <w:szCs w:val="24"/>
                <w:lang w:eastAsia="ru-RU"/>
              </w:rPr>
              <w:t xml:space="preserve"> конце-</w:t>
            </w:r>
            <w:r w:rsidRPr="00B71B7B">
              <w:rPr>
                <w:rFonts w:ascii="Times New Roman" w:eastAsia="Times New Roman" w:hAnsi="Times New Roman" w:cs="Times New Roman"/>
                <w:sz w:val="24"/>
                <w:szCs w:val="24"/>
                <w:lang w:eastAsia="ru-RU"/>
              </w:rPr>
              <w:br/>
              <w:t xml:space="preserve">бокового </w:t>
            </w:r>
            <w:proofErr w:type="spellStart"/>
            <w:r w:rsidRPr="00B71B7B">
              <w:rPr>
                <w:rFonts w:ascii="Times New Roman" w:eastAsia="Times New Roman" w:hAnsi="Times New Roman" w:cs="Times New Roman"/>
                <w:sz w:val="24"/>
                <w:szCs w:val="24"/>
                <w:lang w:eastAsia="ru-RU"/>
              </w:rPr>
              <w:t>колоректального</w:t>
            </w:r>
            <w:proofErr w:type="spellEnd"/>
            <w:r w:rsidRPr="00B71B7B">
              <w:rPr>
                <w:rFonts w:ascii="Times New Roman" w:eastAsia="Times New Roman" w:hAnsi="Times New Roman" w:cs="Times New Roman"/>
                <w:sz w:val="24"/>
                <w:szCs w:val="24"/>
                <w:lang w:eastAsia="ru-RU"/>
              </w:rPr>
              <w:t xml:space="preserve"> анастомоза</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хронический толстокишечный стаз в стадии декомпенсации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резекция ободочной кишки с </w:t>
            </w:r>
            <w:proofErr w:type="spellStart"/>
            <w:r w:rsidRPr="00B71B7B">
              <w:rPr>
                <w:rFonts w:ascii="Times New Roman" w:eastAsia="Times New Roman" w:hAnsi="Times New Roman" w:cs="Times New Roman"/>
                <w:sz w:val="24"/>
                <w:szCs w:val="24"/>
                <w:lang w:eastAsia="ru-RU"/>
              </w:rPr>
              <w:t>аппендэктомией</w:t>
            </w:r>
            <w:proofErr w:type="spellEnd"/>
            <w:r w:rsidRPr="00B71B7B">
              <w:rPr>
                <w:rFonts w:ascii="Times New Roman" w:eastAsia="Times New Roman" w:hAnsi="Times New Roman" w:cs="Times New Roman"/>
                <w:sz w:val="24"/>
                <w:szCs w:val="24"/>
                <w:lang w:eastAsia="ru-RU"/>
              </w:rPr>
              <w:t xml:space="preserve">, разворотом кишки на 180 градусов, формированием </w:t>
            </w:r>
            <w:proofErr w:type="spellStart"/>
            <w:r w:rsidRPr="00B71B7B">
              <w:rPr>
                <w:rFonts w:ascii="Times New Roman" w:eastAsia="Times New Roman" w:hAnsi="Times New Roman" w:cs="Times New Roman"/>
                <w:sz w:val="24"/>
                <w:szCs w:val="24"/>
                <w:lang w:eastAsia="ru-RU"/>
              </w:rPr>
              <w:t>асцендо</w:t>
            </w:r>
            <w:proofErr w:type="spellEnd"/>
            <w:r w:rsidRPr="00B71B7B">
              <w:rPr>
                <w:rFonts w:ascii="Times New Roman" w:eastAsia="Times New Roman" w:hAnsi="Times New Roman" w:cs="Times New Roman"/>
                <w:sz w:val="24"/>
                <w:szCs w:val="24"/>
                <w:lang w:eastAsia="ru-RU"/>
              </w:rPr>
              <w:t>-ректального анастомоза</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колостома</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илеостома</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еюностома</w:t>
            </w:r>
            <w:proofErr w:type="spellEnd"/>
            <w:r w:rsidRPr="00B71B7B">
              <w:rPr>
                <w:rFonts w:ascii="Times New Roman" w:eastAsia="Times New Roman" w:hAnsi="Times New Roman" w:cs="Times New Roman"/>
                <w:sz w:val="24"/>
                <w:szCs w:val="24"/>
                <w:lang w:eastAsia="ru-RU"/>
              </w:rPr>
              <w:t xml:space="preserve">, состояние после </w:t>
            </w:r>
            <w:proofErr w:type="spellStart"/>
            <w:r w:rsidRPr="00B71B7B">
              <w:rPr>
                <w:rFonts w:ascii="Times New Roman" w:eastAsia="Times New Roman" w:hAnsi="Times New Roman" w:cs="Times New Roman"/>
                <w:sz w:val="24"/>
                <w:szCs w:val="24"/>
                <w:lang w:eastAsia="ru-RU"/>
              </w:rPr>
              <w:t>обструктивной</w:t>
            </w:r>
            <w:proofErr w:type="spellEnd"/>
            <w:r w:rsidRPr="00B71B7B">
              <w:rPr>
                <w:rFonts w:ascii="Times New Roman" w:eastAsia="Times New Roman" w:hAnsi="Times New Roman" w:cs="Times New Roman"/>
                <w:sz w:val="24"/>
                <w:szCs w:val="24"/>
                <w:lang w:eastAsia="ru-RU"/>
              </w:rPr>
              <w:t xml:space="preserve"> резекции ободочной кишки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реконструктивно-</w:t>
            </w:r>
            <w:r w:rsidRPr="00B71B7B">
              <w:rPr>
                <w:rFonts w:ascii="Times New Roman" w:eastAsia="Times New Roman" w:hAnsi="Times New Roman" w:cs="Times New Roman"/>
                <w:sz w:val="24"/>
                <w:szCs w:val="24"/>
                <w:lang w:eastAsia="ru-RU"/>
              </w:rPr>
              <w:br/>
              <w:t xml:space="preserve">восстановительная операция по восстановлению непрерывности кишечника с ликвидацией </w:t>
            </w:r>
            <w:proofErr w:type="spellStart"/>
            <w:r w:rsidRPr="00B71B7B">
              <w:rPr>
                <w:rFonts w:ascii="Times New Roman" w:eastAsia="Times New Roman" w:hAnsi="Times New Roman" w:cs="Times New Roman"/>
                <w:sz w:val="24"/>
                <w:szCs w:val="24"/>
                <w:lang w:eastAsia="ru-RU"/>
              </w:rPr>
              <w:t>стомы</w:t>
            </w:r>
            <w:proofErr w:type="spellEnd"/>
            <w:r w:rsidRPr="00B71B7B">
              <w:rPr>
                <w:rFonts w:ascii="Times New Roman" w:eastAsia="Times New Roman" w:hAnsi="Times New Roman" w:cs="Times New Roman"/>
                <w:sz w:val="24"/>
                <w:szCs w:val="24"/>
                <w:lang w:eastAsia="ru-RU"/>
              </w:rPr>
              <w:t>, формированием анастомоза</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врожденная </w:t>
            </w:r>
            <w:proofErr w:type="spellStart"/>
            <w:r w:rsidRPr="00B71B7B">
              <w:rPr>
                <w:rFonts w:ascii="Times New Roman" w:eastAsia="Times New Roman" w:hAnsi="Times New Roman" w:cs="Times New Roman"/>
                <w:sz w:val="24"/>
                <w:szCs w:val="24"/>
                <w:lang w:eastAsia="ru-RU"/>
              </w:rPr>
              <w:t>ангиодисплазия</w:t>
            </w:r>
            <w:proofErr w:type="spellEnd"/>
            <w:r w:rsidRPr="00B71B7B">
              <w:rPr>
                <w:rFonts w:ascii="Times New Roman" w:eastAsia="Times New Roman" w:hAnsi="Times New Roman" w:cs="Times New Roman"/>
                <w:sz w:val="24"/>
                <w:szCs w:val="24"/>
                <w:lang w:eastAsia="ru-RU"/>
              </w:rPr>
              <w:t xml:space="preserve"> толстой кишки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резекция пораженных отделов ободочной и (или) прямой кишки</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язвенный колит, тотальное поражение, хроническое непрерывное</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колпроктэктомия</w:t>
            </w:r>
            <w:proofErr w:type="spellEnd"/>
            <w:r w:rsidRPr="00B71B7B">
              <w:rPr>
                <w:rFonts w:ascii="Times New Roman" w:eastAsia="Times New Roman" w:hAnsi="Times New Roman" w:cs="Times New Roman"/>
                <w:sz w:val="24"/>
                <w:szCs w:val="24"/>
                <w:lang w:eastAsia="ru-RU"/>
              </w:rPr>
              <w:t xml:space="preserve"> с формированием резервуарного анастомоза, </w:t>
            </w:r>
            <w:proofErr w:type="spellStart"/>
            <w:r w:rsidRPr="00B71B7B">
              <w:rPr>
                <w:rFonts w:ascii="Times New Roman" w:eastAsia="Times New Roman" w:hAnsi="Times New Roman" w:cs="Times New Roman"/>
                <w:sz w:val="24"/>
                <w:szCs w:val="24"/>
                <w:lang w:eastAsia="ru-RU"/>
              </w:rPr>
              <w:t>илеостомия</w:t>
            </w:r>
            <w:proofErr w:type="spellEnd"/>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течение, тяжелая гормонозависимая или </w:t>
            </w:r>
            <w:proofErr w:type="spellStart"/>
            <w:r w:rsidRPr="00B71B7B">
              <w:rPr>
                <w:rFonts w:ascii="Times New Roman" w:eastAsia="Times New Roman" w:hAnsi="Times New Roman" w:cs="Times New Roman"/>
                <w:sz w:val="24"/>
                <w:szCs w:val="24"/>
                <w:lang w:eastAsia="ru-RU"/>
              </w:rPr>
              <w:t>гормонорезистент</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ная</w:t>
            </w:r>
            <w:proofErr w:type="spellEnd"/>
            <w:r w:rsidRPr="00B71B7B">
              <w:rPr>
                <w:rFonts w:ascii="Times New Roman" w:eastAsia="Times New Roman" w:hAnsi="Times New Roman" w:cs="Times New Roman"/>
                <w:sz w:val="24"/>
                <w:szCs w:val="24"/>
                <w:lang w:eastAsia="ru-RU"/>
              </w:rPr>
              <w:t xml:space="preserve"> форма</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колэктомия</w:t>
            </w:r>
            <w:proofErr w:type="spellEnd"/>
            <w:r w:rsidRPr="00B71B7B">
              <w:rPr>
                <w:rFonts w:ascii="Times New Roman" w:eastAsia="Times New Roman" w:hAnsi="Times New Roman" w:cs="Times New Roman"/>
                <w:sz w:val="24"/>
                <w:szCs w:val="24"/>
                <w:lang w:eastAsia="ru-RU"/>
              </w:rPr>
              <w:t xml:space="preserve"> с брюшно-</w:t>
            </w:r>
            <w:r w:rsidRPr="00B71B7B">
              <w:rPr>
                <w:rFonts w:ascii="Times New Roman" w:eastAsia="Times New Roman" w:hAnsi="Times New Roman" w:cs="Times New Roman"/>
                <w:sz w:val="24"/>
                <w:szCs w:val="24"/>
                <w:lang w:eastAsia="ru-RU"/>
              </w:rPr>
              <w:br/>
              <w:t xml:space="preserve">анальной резекцией прямой кишки, </w:t>
            </w:r>
            <w:proofErr w:type="spellStart"/>
            <w:r w:rsidRPr="00B71B7B">
              <w:rPr>
                <w:rFonts w:ascii="Times New Roman" w:eastAsia="Times New Roman" w:hAnsi="Times New Roman" w:cs="Times New Roman"/>
                <w:sz w:val="24"/>
                <w:szCs w:val="24"/>
                <w:lang w:eastAsia="ru-RU"/>
              </w:rPr>
              <w:t>илеостомия</w:t>
            </w:r>
            <w:proofErr w:type="spellEnd"/>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резекция оставшихся отделов ободочной и прямой кишки, </w:t>
            </w:r>
            <w:proofErr w:type="spellStart"/>
            <w:r w:rsidRPr="00B71B7B">
              <w:rPr>
                <w:rFonts w:ascii="Times New Roman" w:eastAsia="Times New Roman" w:hAnsi="Times New Roman" w:cs="Times New Roman"/>
                <w:sz w:val="24"/>
                <w:szCs w:val="24"/>
                <w:lang w:eastAsia="ru-RU"/>
              </w:rPr>
              <w:t>илеостомия</w:t>
            </w:r>
            <w:proofErr w:type="spellEnd"/>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болезнь Крона тонкой, толстой кишки и в форме </w:t>
            </w:r>
            <w:proofErr w:type="spellStart"/>
            <w:r w:rsidRPr="00B71B7B">
              <w:rPr>
                <w:rFonts w:ascii="Times New Roman" w:eastAsia="Times New Roman" w:hAnsi="Times New Roman" w:cs="Times New Roman"/>
                <w:sz w:val="24"/>
                <w:szCs w:val="24"/>
                <w:lang w:eastAsia="ru-RU"/>
              </w:rPr>
              <w:t>илеоколита</w:t>
            </w:r>
            <w:proofErr w:type="spellEnd"/>
            <w:r w:rsidRPr="00B71B7B">
              <w:rPr>
                <w:rFonts w:ascii="Times New Roman" w:eastAsia="Times New Roman" w:hAnsi="Times New Roman" w:cs="Times New Roman"/>
                <w:sz w:val="24"/>
                <w:szCs w:val="24"/>
                <w:lang w:eastAsia="ru-RU"/>
              </w:rPr>
              <w:t>, осложненное</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колпроктэктомия</w:t>
            </w:r>
            <w:proofErr w:type="spellEnd"/>
            <w:r w:rsidRPr="00B71B7B">
              <w:rPr>
                <w:rFonts w:ascii="Times New Roman" w:eastAsia="Times New Roman" w:hAnsi="Times New Roman" w:cs="Times New Roman"/>
                <w:sz w:val="24"/>
                <w:szCs w:val="24"/>
                <w:lang w:eastAsia="ru-RU"/>
              </w:rPr>
              <w:t xml:space="preserve"> с формированием резервуарного анастомоза, </w:t>
            </w:r>
            <w:proofErr w:type="spellStart"/>
            <w:r w:rsidRPr="00B71B7B">
              <w:rPr>
                <w:rFonts w:ascii="Times New Roman" w:eastAsia="Times New Roman" w:hAnsi="Times New Roman" w:cs="Times New Roman"/>
                <w:sz w:val="24"/>
                <w:szCs w:val="24"/>
                <w:lang w:eastAsia="ru-RU"/>
              </w:rPr>
              <w:t>илеостомия</w:t>
            </w:r>
            <w:proofErr w:type="spellEnd"/>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течение, тяжелая гормонозависимая или </w:t>
            </w:r>
            <w:proofErr w:type="spellStart"/>
            <w:r w:rsidRPr="00B71B7B">
              <w:rPr>
                <w:rFonts w:ascii="Times New Roman" w:eastAsia="Times New Roman" w:hAnsi="Times New Roman" w:cs="Times New Roman"/>
                <w:sz w:val="24"/>
                <w:szCs w:val="24"/>
                <w:lang w:eastAsia="ru-RU"/>
              </w:rPr>
              <w:t>гормонорезистент</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ная</w:t>
            </w:r>
            <w:proofErr w:type="spellEnd"/>
            <w:r w:rsidRPr="00B71B7B">
              <w:rPr>
                <w:rFonts w:ascii="Times New Roman" w:eastAsia="Times New Roman" w:hAnsi="Times New Roman" w:cs="Times New Roman"/>
                <w:sz w:val="24"/>
                <w:szCs w:val="24"/>
                <w:lang w:eastAsia="ru-RU"/>
              </w:rPr>
              <w:t xml:space="preserve"> форма</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резекция пораженного участка тонкой и (или) толстой кишки, в том числе с формированием анастомоза, </w:t>
            </w:r>
            <w:proofErr w:type="spellStart"/>
            <w:r w:rsidRPr="00B71B7B">
              <w:rPr>
                <w:rFonts w:ascii="Times New Roman" w:eastAsia="Times New Roman" w:hAnsi="Times New Roman" w:cs="Times New Roman"/>
                <w:sz w:val="24"/>
                <w:szCs w:val="24"/>
                <w:lang w:eastAsia="ru-RU"/>
              </w:rPr>
              <w:t>илеостомия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колостомия</w:t>
            </w:r>
            <w:proofErr w:type="spellEnd"/>
            <w:r w:rsidRPr="00B71B7B">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2</w:t>
            </w: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 новообразований надпочечников и забрюшинного пространства</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E27.5, D35.0, D48.3, Е26.0, Е24</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новообразования</w:t>
            </w:r>
            <w:r w:rsidRPr="00B71B7B">
              <w:rPr>
                <w:rFonts w:ascii="Times New Roman" w:eastAsia="Times New Roman" w:hAnsi="Times New Roman" w:cs="Times New Roman"/>
                <w:sz w:val="24"/>
                <w:szCs w:val="24"/>
                <w:lang w:eastAsia="ru-RU"/>
              </w:rPr>
              <w:br/>
              <w:t xml:space="preserve">надпочечников и забрюшинного пространства, заболевания </w:t>
            </w:r>
            <w:proofErr w:type="gramStart"/>
            <w:r w:rsidRPr="00B71B7B">
              <w:rPr>
                <w:rFonts w:ascii="Times New Roman" w:eastAsia="Times New Roman" w:hAnsi="Times New Roman" w:cs="Times New Roman"/>
                <w:sz w:val="24"/>
                <w:szCs w:val="24"/>
                <w:lang w:eastAsia="ru-RU"/>
              </w:rPr>
              <w:t>надпочечников,</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гиперальдосте</w:t>
            </w:r>
            <w:proofErr w:type="spellEnd"/>
            <w:proofErr w:type="gram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ронизм</w:t>
            </w:r>
            <w:proofErr w:type="spellEnd"/>
            <w:r w:rsidRPr="00B71B7B">
              <w:rPr>
                <w:rFonts w:ascii="Times New Roman" w:eastAsia="Times New Roman" w:hAnsi="Times New Roman" w:cs="Times New Roman"/>
                <w:sz w:val="24"/>
                <w:szCs w:val="24"/>
                <w:lang w:eastAsia="ru-RU"/>
              </w:rPr>
              <w:t>,</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односторонняя </w:t>
            </w:r>
            <w:proofErr w:type="spellStart"/>
            <w:r w:rsidRPr="00B71B7B">
              <w:rPr>
                <w:rFonts w:ascii="Times New Roman" w:eastAsia="Times New Roman" w:hAnsi="Times New Roman" w:cs="Times New Roman"/>
                <w:sz w:val="24"/>
                <w:szCs w:val="24"/>
                <w:lang w:eastAsia="ru-RU"/>
              </w:rPr>
              <w:t>адреналэктомия</w:t>
            </w:r>
            <w:proofErr w:type="spellEnd"/>
            <w:r w:rsidRPr="00B71B7B">
              <w:rPr>
                <w:rFonts w:ascii="Times New Roman" w:eastAsia="Times New Roman" w:hAnsi="Times New Roman" w:cs="Times New Roman"/>
                <w:sz w:val="24"/>
                <w:szCs w:val="24"/>
                <w:lang w:eastAsia="ru-RU"/>
              </w:rPr>
              <w:t xml:space="preserve"> открытым доступом (лапаротомия, </w:t>
            </w:r>
            <w:proofErr w:type="spellStart"/>
            <w:r w:rsidRPr="00B71B7B">
              <w:rPr>
                <w:rFonts w:ascii="Times New Roman" w:eastAsia="Times New Roman" w:hAnsi="Times New Roman" w:cs="Times New Roman"/>
                <w:sz w:val="24"/>
                <w:szCs w:val="24"/>
                <w:lang w:eastAsia="ru-RU"/>
              </w:rPr>
              <w:t>люмботомия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торакофренолапаротомия</w:t>
            </w:r>
            <w:proofErr w:type="spellEnd"/>
            <w:r w:rsidRPr="00B71B7B">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173690</w:t>
            </w: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гиперкортицизм</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Синдром</w:t>
            </w:r>
            <w:r w:rsidRPr="00B71B7B">
              <w:rPr>
                <w:rFonts w:ascii="Times New Roman" w:eastAsia="Times New Roman" w:hAnsi="Times New Roman" w:cs="Times New Roman"/>
                <w:sz w:val="24"/>
                <w:szCs w:val="24"/>
                <w:lang w:eastAsia="ru-RU"/>
              </w:rPr>
              <w:br/>
              <w:t xml:space="preserve">Иценко - </w:t>
            </w:r>
            <w:proofErr w:type="spellStart"/>
            <w:r w:rsidRPr="00B71B7B">
              <w:rPr>
                <w:rFonts w:ascii="Times New Roman" w:eastAsia="Times New Roman" w:hAnsi="Times New Roman" w:cs="Times New Roman"/>
                <w:sz w:val="24"/>
                <w:szCs w:val="24"/>
                <w:lang w:eastAsia="ru-RU"/>
              </w:rPr>
              <w:t>Кушинга</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кортикостерома</w:t>
            </w:r>
            <w:proofErr w:type="spellEnd"/>
            <w:r w:rsidRPr="00B71B7B">
              <w:rPr>
                <w:rFonts w:ascii="Times New Roman" w:eastAsia="Times New Roman" w:hAnsi="Times New Roman" w:cs="Times New Roman"/>
                <w:sz w:val="24"/>
                <w:szCs w:val="24"/>
                <w:lang w:eastAsia="ru-RU"/>
              </w:rPr>
              <w:t>)</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удаление </w:t>
            </w:r>
            <w:proofErr w:type="spellStart"/>
            <w:r w:rsidRPr="00B71B7B">
              <w:rPr>
                <w:rFonts w:ascii="Times New Roman" w:eastAsia="Times New Roman" w:hAnsi="Times New Roman" w:cs="Times New Roman"/>
                <w:sz w:val="24"/>
                <w:szCs w:val="24"/>
                <w:lang w:eastAsia="ru-RU"/>
              </w:rPr>
              <w:t>параганглиомы</w:t>
            </w:r>
            <w:proofErr w:type="spellEnd"/>
            <w:r w:rsidRPr="00B71B7B">
              <w:rPr>
                <w:rFonts w:ascii="Times New Roman" w:eastAsia="Times New Roman" w:hAnsi="Times New Roman" w:cs="Times New Roman"/>
                <w:sz w:val="24"/>
                <w:szCs w:val="24"/>
                <w:lang w:eastAsia="ru-RU"/>
              </w:rPr>
              <w:t xml:space="preserve"> открытым доступом (лапаротомия, </w:t>
            </w:r>
            <w:proofErr w:type="spellStart"/>
            <w:r w:rsidRPr="00B71B7B">
              <w:rPr>
                <w:rFonts w:ascii="Times New Roman" w:eastAsia="Times New Roman" w:hAnsi="Times New Roman" w:cs="Times New Roman"/>
                <w:sz w:val="24"/>
                <w:szCs w:val="24"/>
                <w:lang w:eastAsia="ru-RU"/>
              </w:rPr>
              <w:t>люмботомия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торакофренолапаротомия</w:t>
            </w:r>
            <w:proofErr w:type="spellEnd"/>
            <w:r w:rsidRPr="00B71B7B">
              <w:rPr>
                <w:rFonts w:ascii="Times New Roman" w:eastAsia="Times New Roman" w:hAnsi="Times New Roman" w:cs="Times New Roman"/>
                <w:sz w:val="24"/>
                <w:szCs w:val="24"/>
                <w:lang w:eastAsia="ru-RU"/>
              </w:rPr>
              <w:t>)</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эндоскопическое удаление </w:t>
            </w:r>
            <w:proofErr w:type="spellStart"/>
            <w:r w:rsidRPr="00B71B7B">
              <w:rPr>
                <w:rFonts w:ascii="Times New Roman" w:eastAsia="Times New Roman" w:hAnsi="Times New Roman" w:cs="Times New Roman"/>
                <w:sz w:val="24"/>
                <w:szCs w:val="24"/>
                <w:lang w:eastAsia="ru-RU"/>
              </w:rPr>
              <w:t>параганглиомы</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аортокавальная</w:t>
            </w:r>
            <w:proofErr w:type="spellEnd"/>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лимфаденэктомия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лапаротомным</w:t>
            </w:r>
            <w:proofErr w:type="spellEnd"/>
            <w:r w:rsidRPr="00B71B7B">
              <w:rPr>
                <w:rFonts w:ascii="Times New Roman" w:eastAsia="Times New Roman" w:hAnsi="Times New Roman" w:cs="Times New Roman"/>
                <w:sz w:val="24"/>
                <w:szCs w:val="24"/>
                <w:lang w:eastAsia="ru-RU"/>
              </w:rPr>
              <w:t xml:space="preserve"> доступом</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эндоскопическая </w:t>
            </w:r>
            <w:proofErr w:type="spellStart"/>
            <w:r w:rsidRPr="00B71B7B">
              <w:rPr>
                <w:rFonts w:ascii="Times New Roman" w:eastAsia="Times New Roman" w:hAnsi="Times New Roman" w:cs="Times New Roman"/>
                <w:sz w:val="24"/>
                <w:szCs w:val="24"/>
                <w:lang w:eastAsia="ru-RU"/>
              </w:rPr>
              <w:t>адреналэктомия</w:t>
            </w:r>
            <w:proofErr w:type="spellEnd"/>
            <w:r w:rsidRPr="00B71B7B">
              <w:rPr>
                <w:rFonts w:ascii="Times New Roman" w:eastAsia="Times New Roman" w:hAnsi="Times New Roman" w:cs="Times New Roman"/>
                <w:sz w:val="24"/>
                <w:szCs w:val="24"/>
                <w:lang w:eastAsia="ru-RU"/>
              </w:rPr>
              <w:t xml:space="preserve"> с опухолью</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двусторонняя эндоскопическая </w:t>
            </w:r>
            <w:proofErr w:type="spellStart"/>
            <w:r w:rsidRPr="00B71B7B">
              <w:rPr>
                <w:rFonts w:ascii="Times New Roman" w:eastAsia="Times New Roman" w:hAnsi="Times New Roman" w:cs="Times New Roman"/>
                <w:sz w:val="24"/>
                <w:szCs w:val="24"/>
                <w:lang w:eastAsia="ru-RU"/>
              </w:rPr>
              <w:t>адреналэктомия</w:t>
            </w:r>
            <w:proofErr w:type="spellEnd"/>
            <w:r w:rsidRPr="00B71B7B">
              <w:rPr>
                <w:rFonts w:ascii="Times New Roman" w:eastAsia="Times New Roman" w:hAnsi="Times New Roman" w:cs="Times New Roman"/>
                <w:sz w:val="24"/>
                <w:szCs w:val="24"/>
                <w:lang w:eastAsia="ru-RU"/>
              </w:rPr>
              <w:t xml:space="preserve"> двусторонняя эндоскопическая </w:t>
            </w:r>
            <w:proofErr w:type="spellStart"/>
            <w:r w:rsidRPr="00B71B7B">
              <w:rPr>
                <w:rFonts w:ascii="Times New Roman" w:eastAsia="Times New Roman" w:hAnsi="Times New Roman" w:cs="Times New Roman"/>
                <w:sz w:val="24"/>
                <w:szCs w:val="24"/>
                <w:lang w:eastAsia="ru-RU"/>
              </w:rPr>
              <w:t>адреналэктомия</w:t>
            </w:r>
            <w:proofErr w:type="spellEnd"/>
            <w:r w:rsidRPr="00B71B7B">
              <w:rPr>
                <w:rFonts w:ascii="Times New Roman" w:eastAsia="Times New Roman" w:hAnsi="Times New Roman" w:cs="Times New Roman"/>
                <w:sz w:val="24"/>
                <w:szCs w:val="24"/>
                <w:lang w:eastAsia="ru-RU"/>
              </w:rPr>
              <w:t xml:space="preserve"> с опухолями </w:t>
            </w:r>
            <w:proofErr w:type="spellStart"/>
            <w:r w:rsidRPr="00B71B7B">
              <w:rPr>
                <w:rFonts w:ascii="Times New Roman" w:eastAsia="Times New Roman" w:hAnsi="Times New Roman" w:cs="Times New Roman"/>
                <w:sz w:val="24"/>
                <w:szCs w:val="24"/>
                <w:lang w:eastAsia="ru-RU"/>
              </w:rPr>
              <w:t>аортокавальная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лимфаденэктомия</w:t>
            </w:r>
            <w:proofErr w:type="spellEnd"/>
            <w:r w:rsidRPr="00B71B7B">
              <w:rPr>
                <w:rFonts w:ascii="Times New Roman" w:eastAsia="Times New Roman" w:hAnsi="Times New Roman" w:cs="Times New Roman"/>
                <w:sz w:val="24"/>
                <w:szCs w:val="24"/>
                <w:lang w:eastAsia="ru-RU"/>
              </w:rPr>
              <w:t xml:space="preserve"> эндоскопическая</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удаление </w:t>
            </w:r>
            <w:proofErr w:type="spellStart"/>
            <w:r w:rsidRPr="00B71B7B">
              <w:rPr>
                <w:rFonts w:ascii="Times New Roman" w:eastAsia="Times New Roman" w:hAnsi="Times New Roman" w:cs="Times New Roman"/>
                <w:sz w:val="24"/>
                <w:szCs w:val="24"/>
                <w:lang w:eastAsia="ru-RU"/>
              </w:rPr>
              <w:t>неорганной</w:t>
            </w:r>
            <w:proofErr w:type="spellEnd"/>
            <w:r w:rsidRPr="00B71B7B">
              <w:rPr>
                <w:rFonts w:ascii="Times New Roman" w:eastAsia="Times New Roman" w:hAnsi="Times New Roman" w:cs="Times New Roman"/>
                <w:sz w:val="24"/>
                <w:szCs w:val="24"/>
                <w:lang w:eastAsia="ru-RU"/>
              </w:rPr>
              <w:t xml:space="preserve"> забрюшинной опухоли</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15338" w:type="dxa"/>
            <w:gridSpan w:val="16"/>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Акушерство и гинекология</w:t>
            </w: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3</w:t>
            </w: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Комплексное лечение при привычном </w:t>
            </w:r>
            <w:proofErr w:type="spellStart"/>
            <w:r w:rsidRPr="00B71B7B">
              <w:rPr>
                <w:rFonts w:ascii="Times New Roman" w:eastAsia="Times New Roman" w:hAnsi="Times New Roman" w:cs="Times New Roman"/>
                <w:sz w:val="24"/>
                <w:szCs w:val="24"/>
                <w:lang w:eastAsia="ru-RU"/>
              </w:rPr>
              <w:t>невынашивании</w:t>
            </w:r>
            <w:proofErr w:type="spellEnd"/>
            <w:r w:rsidRPr="00B71B7B">
              <w:rPr>
                <w:rFonts w:ascii="Times New Roman" w:eastAsia="Times New Roman" w:hAnsi="Times New Roman" w:cs="Times New Roman"/>
                <w:sz w:val="24"/>
                <w:szCs w:val="24"/>
                <w:lang w:eastAsia="ru-RU"/>
              </w:rPr>
              <w:t xml:space="preserve"> беременности, вызванном </w:t>
            </w:r>
            <w:proofErr w:type="spellStart"/>
            <w:r w:rsidRPr="00B71B7B">
              <w:rPr>
                <w:rFonts w:ascii="Times New Roman" w:eastAsia="Times New Roman" w:hAnsi="Times New Roman" w:cs="Times New Roman"/>
                <w:sz w:val="24"/>
                <w:szCs w:val="24"/>
                <w:lang w:eastAsia="ru-RU"/>
              </w:rPr>
              <w:t>тромбофилическими</w:t>
            </w:r>
            <w:proofErr w:type="spellEnd"/>
            <w:r w:rsidRPr="00B71B7B">
              <w:rPr>
                <w:rFonts w:ascii="Times New Roman" w:eastAsia="Times New Roman" w:hAnsi="Times New Roman" w:cs="Times New Roman"/>
                <w:sz w:val="24"/>
                <w:szCs w:val="24"/>
                <w:lang w:eastAsia="ru-RU"/>
              </w:rPr>
              <w:t xml:space="preserve"> мутациями, антифосфолипидным синдромом, резус-</w:t>
            </w:r>
            <w:r w:rsidRPr="00B71B7B">
              <w:rPr>
                <w:rFonts w:ascii="Times New Roman" w:eastAsia="Times New Roman" w:hAnsi="Times New Roman" w:cs="Times New Roman"/>
                <w:sz w:val="24"/>
                <w:szCs w:val="24"/>
                <w:lang w:eastAsia="ru-RU"/>
              </w:rPr>
              <w:br/>
              <w:t>сенсибилизацией, с применением химиотерапевтических, генно-инженерных,</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O36.0, O36.1</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привычный выкидыш, </w:t>
            </w:r>
            <w:proofErr w:type="gramStart"/>
            <w:r w:rsidRPr="00B71B7B">
              <w:rPr>
                <w:rFonts w:ascii="Times New Roman" w:eastAsia="Times New Roman" w:hAnsi="Times New Roman" w:cs="Times New Roman"/>
                <w:sz w:val="24"/>
                <w:szCs w:val="24"/>
                <w:lang w:eastAsia="ru-RU"/>
              </w:rPr>
              <w:t>сопровождаю-</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щийся</w:t>
            </w:r>
            <w:proofErr w:type="spellEnd"/>
            <w:proofErr w:type="gramEnd"/>
            <w:r w:rsidRPr="00B71B7B">
              <w:rPr>
                <w:rFonts w:ascii="Times New Roman" w:eastAsia="Times New Roman" w:hAnsi="Times New Roman" w:cs="Times New Roman"/>
                <w:sz w:val="24"/>
                <w:szCs w:val="24"/>
                <w:lang w:eastAsia="ru-RU"/>
              </w:rPr>
              <w:t xml:space="preserve"> резус-</w:t>
            </w:r>
            <w:r w:rsidRPr="00B71B7B">
              <w:rPr>
                <w:rFonts w:ascii="Times New Roman" w:eastAsia="Times New Roman" w:hAnsi="Times New Roman" w:cs="Times New Roman"/>
                <w:sz w:val="24"/>
                <w:szCs w:val="24"/>
                <w:lang w:eastAsia="ru-RU"/>
              </w:rPr>
              <w:br/>
              <w:t>иммунизацией</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sidRPr="00B71B7B">
              <w:rPr>
                <w:rFonts w:ascii="Times New Roman" w:eastAsia="Times New Roman" w:hAnsi="Times New Roman" w:cs="Times New Roman"/>
                <w:sz w:val="24"/>
                <w:szCs w:val="24"/>
                <w:lang w:eastAsia="ru-RU"/>
              </w:rPr>
              <w:t>гемостазиологических</w:t>
            </w:r>
            <w:proofErr w:type="spellEnd"/>
            <w:r w:rsidRPr="00B71B7B">
              <w:rPr>
                <w:rFonts w:ascii="Times New Roman" w:eastAsia="Times New Roman" w:hAnsi="Times New Roman" w:cs="Times New Roman"/>
                <w:sz w:val="24"/>
                <w:szCs w:val="24"/>
                <w:lang w:eastAsia="ru-RU"/>
              </w:rPr>
              <w:t xml:space="preserve"> методов исследования</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123231</w:t>
            </w: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биологических, онтогенетических, молекулярно-генетических и иммуногенетических методов коррекции</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О28.0</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привычный выкидыш, обусловленный сочетанной </w:t>
            </w:r>
            <w:proofErr w:type="spellStart"/>
            <w:proofErr w:type="gramStart"/>
            <w:r w:rsidRPr="00B71B7B">
              <w:rPr>
                <w:rFonts w:ascii="Times New Roman" w:eastAsia="Times New Roman" w:hAnsi="Times New Roman" w:cs="Times New Roman"/>
                <w:sz w:val="24"/>
                <w:szCs w:val="24"/>
                <w:lang w:eastAsia="ru-RU"/>
              </w:rPr>
              <w:t>тромбофилией</w:t>
            </w:r>
            <w:proofErr w:type="spellEnd"/>
            <w:r w:rsidRPr="00B71B7B">
              <w:rPr>
                <w:rFonts w:ascii="Times New Roman" w:eastAsia="Times New Roman" w:hAnsi="Times New Roman" w:cs="Times New Roman"/>
                <w:sz w:val="24"/>
                <w:szCs w:val="24"/>
                <w:lang w:eastAsia="ru-RU"/>
              </w:rPr>
              <w:br/>
              <w:t>(</w:t>
            </w:r>
            <w:proofErr w:type="spellStart"/>
            <w:proofErr w:type="gramEnd"/>
            <w:r w:rsidRPr="00B71B7B">
              <w:rPr>
                <w:rFonts w:ascii="Times New Roman" w:eastAsia="Times New Roman" w:hAnsi="Times New Roman" w:cs="Times New Roman"/>
                <w:sz w:val="24"/>
                <w:szCs w:val="24"/>
                <w:lang w:eastAsia="ru-RU"/>
              </w:rPr>
              <w:t>антифосфоли</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пидный</w:t>
            </w:r>
            <w:proofErr w:type="spellEnd"/>
            <w:r w:rsidRPr="00B71B7B">
              <w:rPr>
                <w:rFonts w:ascii="Times New Roman" w:eastAsia="Times New Roman" w:hAnsi="Times New Roman" w:cs="Times New Roman"/>
                <w:sz w:val="24"/>
                <w:szCs w:val="24"/>
                <w:lang w:eastAsia="ru-RU"/>
              </w:rPr>
              <w:t xml:space="preserve"> синдром и врожденная </w:t>
            </w:r>
            <w:proofErr w:type="spellStart"/>
            <w:r w:rsidRPr="00B71B7B">
              <w:rPr>
                <w:rFonts w:ascii="Times New Roman" w:eastAsia="Times New Roman" w:hAnsi="Times New Roman" w:cs="Times New Roman"/>
                <w:sz w:val="24"/>
                <w:szCs w:val="24"/>
                <w:lang w:eastAsia="ru-RU"/>
              </w:rPr>
              <w:t>тромбофилия</w:t>
            </w:r>
            <w:proofErr w:type="spellEnd"/>
            <w:r w:rsidRPr="00B71B7B">
              <w:rPr>
                <w:rFonts w:ascii="Times New Roman" w:eastAsia="Times New Roman" w:hAnsi="Times New Roman" w:cs="Times New Roman"/>
                <w:sz w:val="24"/>
                <w:szCs w:val="24"/>
                <w:lang w:eastAsia="ru-RU"/>
              </w:rPr>
              <w:t>) с гибелью плода или тромбозом при предыдущей беременности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proofErr w:type="spellStart"/>
            <w:r w:rsidRPr="00B71B7B">
              <w:rPr>
                <w:rFonts w:ascii="Times New Roman" w:eastAsia="Times New Roman" w:hAnsi="Times New Roman" w:cs="Times New Roman"/>
                <w:sz w:val="24"/>
                <w:szCs w:val="24"/>
                <w:lang w:eastAsia="ru-RU"/>
              </w:rPr>
              <w:t>гемостазиологических</w:t>
            </w:r>
            <w:proofErr w:type="spellEnd"/>
            <w:r w:rsidRPr="00B71B7B">
              <w:rPr>
                <w:rFonts w:ascii="Times New Roman" w:eastAsia="Times New Roman" w:hAnsi="Times New Roman" w:cs="Times New Roman"/>
                <w:sz w:val="24"/>
                <w:szCs w:val="24"/>
                <w:lang w:eastAsia="ru-RU"/>
              </w:rPr>
              <w:t xml:space="preserve"> методов исследования</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N81, N88.4, N88.1</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цистоцеле</w:t>
            </w:r>
            <w:proofErr w:type="spellEnd"/>
            <w:r w:rsidRPr="00B71B7B">
              <w:rPr>
                <w:rFonts w:ascii="Times New Roman" w:eastAsia="Times New Roman" w:hAnsi="Times New Roman" w:cs="Times New Roman"/>
                <w:sz w:val="24"/>
                <w:szCs w:val="24"/>
                <w:lang w:eastAsia="ru-RU"/>
              </w:rPr>
              <w:t xml:space="preserve">, неполное и полное опущение матки и стенок влагалища, </w:t>
            </w:r>
            <w:proofErr w:type="spellStart"/>
            <w:r w:rsidRPr="00B71B7B">
              <w:rPr>
                <w:rFonts w:ascii="Times New Roman" w:eastAsia="Times New Roman" w:hAnsi="Times New Roman" w:cs="Times New Roman"/>
                <w:sz w:val="24"/>
                <w:szCs w:val="24"/>
                <w:lang w:eastAsia="ru-RU"/>
              </w:rPr>
              <w:t>ректоцеле</w:t>
            </w:r>
            <w:proofErr w:type="spellEnd"/>
            <w:r w:rsidRPr="00B71B7B">
              <w:rPr>
                <w:rFonts w:ascii="Times New Roman" w:eastAsia="Times New Roman" w:hAnsi="Times New Roman" w:cs="Times New Roman"/>
                <w:sz w:val="24"/>
                <w:szCs w:val="24"/>
                <w:lang w:eastAsia="ru-RU"/>
              </w:rPr>
              <w:t>, гипертрофия и элонгация шейки матки у пациенток репродуктивного возраста</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w:t>
            </w:r>
            <w:proofErr w:type="spellStart"/>
            <w:r w:rsidRPr="00B71B7B">
              <w:rPr>
                <w:rFonts w:ascii="Times New Roman" w:eastAsia="Times New Roman" w:hAnsi="Times New Roman" w:cs="Times New Roman"/>
                <w:sz w:val="24"/>
                <w:szCs w:val="24"/>
                <w:lang w:eastAsia="ru-RU"/>
              </w:rPr>
              <w:t>слинговая</w:t>
            </w:r>
            <w:proofErr w:type="spellEnd"/>
            <w:r w:rsidRPr="00B71B7B">
              <w:rPr>
                <w:rFonts w:ascii="Times New Roman" w:eastAsia="Times New Roman" w:hAnsi="Times New Roman" w:cs="Times New Roman"/>
                <w:sz w:val="24"/>
                <w:szCs w:val="24"/>
                <w:lang w:eastAsia="ru-RU"/>
              </w:rPr>
              <w:t xml:space="preserve"> операция (TVT-0, TVT, ТОТ) с использованием имплантатов)</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заболеваниями, включая реконструктивно-</w:t>
            </w:r>
            <w:r w:rsidRPr="00B71B7B">
              <w:rPr>
                <w:rFonts w:ascii="Times New Roman" w:eastAsia="Times New Roman" w:hAnsi="Times New Roman" w:cs="Times New Roman"/>
                <w:sz w:val="24"/>
                <w:szCs w:val="24"/>
                <w:lang w:eastAsia="ru-RU"/>
              </w:rPr>
              <w:br/>
              <w:t>пластические операции (</w:t>
            </w:r>
            <w:proofErr w:type="spellStart"/>
            <w:r w:rsidRPr="00B71B7B">
              <w:rPr>
                <w:rFonts w:ascii="Times New Roman" w:eastAsia="Times New Roman" w:hAnsi="Times New Roman" w:cs="Times New Roman"/>
                <w:sz w:val="24"/>
                <w:szCs w:val="24"/>
                <w:lang w:eastAsia="ru-RU"/>
              </w:rPr>
              <w:t>сакровагинопексию</w:t>
            </w:r>
            <w:proofErr w:type="spellEnd"/>
            <w:r w:rsidRPr="00B71B7B">
              <w:rPr>
                <w:rFonts w:ascii="Times New Roman" w:eastAsia="Times New Roman" w:hAnsi="Times New Roman" w:cs="Times New Roman"/>
                <w:sz w:val="24"/>
                <w:szCs w:val="24"/>
                <w:lang w:eastAsia="ru-RU"/>
              </w:rPr>
              <w:t xml:space="preserve"> с </w:t>
            </w:r>
            <w:proofErr w:type="spellStart"/>
            <w:r w:rsidRPr="00B71B7B">
              <w:rPr>
                <w:rFonts w:ascii="Times New Roman" w:eastAsia="Times New Roman" w:hAnsi="Times New Roman" w:cs="Times New Roman"/>
                <w:sz w:val="24"/>
                <w:szCs w:val="24"/>
                <w:lang w:eastAsia="ru-RU"/>
              </w:rPr>
              <w:t>лапароскопической</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ассистенцией</w:t>
            </w:r>
            <w:proofErr w:type="spellEnd"/>
            <w:r w:rsidRPr="00B71B7B">
              <w:rPr>
                <w:rFonts w:ascii="Times New Roman" w:eastAsia="Times New Roman" w:hAnsi="Times New Roman" w:cs="Times New Roman"/>
                <w:sz w:val="24"/>
                <w:szCs w:val="24"/>
                <w:lang w:eastAsia="ru-RU"/>
              </w:rPr>
              <w:t>, оперативные вмешательства с использованием сетчатых протезов)</w:t>
            </w: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w:t>
            </w:r>
            <w:proofErr w:type="spellStart"/>
            <w:r w:rsidRPr="00B71B7B">
              <w:rPr>
                <w:rFonts w:ascii="Times New Roman" w:eastAsia="Times New Roman" w:hAnsi="Times New Roman" w:cs="Times New Roman"/>
                <w:sz w:val="24"/>
                <w:szCs w:val="24"/>
                <w:lang w:eastAsia="ru-RU"/>
              </w:rPr>
              <w:t>промонтофиксация</w:t>
            </w:r>
            <w:proofErr w:type="spellEnd"/>
            <w:r w:rsidRPr="00B71B7B">
              <w:rPr>
                <w:rFonts w:ascii="Times New Roman" w:eastAsia="Times New Roman" w:hAnsi="Times New Roman" w:cs="Times New Roman"/>
                <w:sz w:val="24"/>
                <w:szCs w:val="24"/>
                <w:lang w:eastAsia="ru-RU"/>
              </w:rPr>
              <w:t xml:space="preserve"> матки или культи влагалища с использованием синтетических сеток)</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proofErr w:type="spellStart"/>
            <w:r w:rsidRPr="00B71B7B">
              <w:rPr>
                <w:rFonts w:ascii="Times New Roman" w:eastAsia="Times New Roman" w:hAnsi="Times New Roman" w:cs="Times New Roman"/>
                <w:sz w:val="24"/>
                <w:szCs w:val="24"/>
                <w:lang w:eastAsia="ru-RU"/>
              </w:rPr>
              <w:t>лапароскопическим</w:t>
            </w:r>
            <w:proofErr w:type="spellEnd"/>
            <w:r w:rsidRPr="00B71B7B">
              <w:rPr>
                <w:rFonts w:ascii="Times New Roman" w:eastAsia="Times New Roman" w:hAnsi="Times New Roman" w:cs="Times New Roman"/>
                <w:sz w:val="24"/>
                <w:szCs w:val="24"/>
                <w:lang w:eastAsia="ru-RU"/>
              </w:rPr>
              <w:t xml:space="preserve"> доступом)</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 комбинации (пластика шейки матки)</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N99.3</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выпадение стенок влагалища после экстирпации матки</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операции эндоскопическим, влагалищным и абдоминальным доступом и их сочетание в различной</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комбинации (</w:t>
            </w:r>
            <w:proofErr w:type="spellStart"/>
            <w:r w:rsidRPr="00B71B7B">
              <w:rPr>
                <w:rFonts w:ascii="Times New Roman" w:eastAsia="Times New Roman" w:hAnsi="Times New Roman" w:cs="Times New Roman"/>
                <w:sz w:val="24"/>
                <w:szCs w:val="24"/>
                <w:lang w:eastAsia="ru-RU"/>
              </w:rPr>
              <w:t>промонтофиксация</w:t>
            </w:r>
            <w:proofErr w:type="spellEnd"/>
            <w:r w:rsidRPr="00B71B7B">
              <w:rPr>
                <w:rFonts w:ascii="Times New Roman" w:eastAsia="Times New Roman" w:hAnsi="Times New Roman" w:cs="Times New Roman"/>
                <w:sz w:val="24"/>
                <w:szCs w:val="24"/>
                <w:lang w:eastAsia="ru-RU"/>
              </w:rPr>
              <w:br/>
              <w:t xml:space="preserve">культи влагалища, </w:t>
            </w:r>
            <w:proofErr w:type="spellStart"/>
            <w:r w:rsidRPr="00B71B7B">
              <w:rPr>
                <w:rFonts w:ascii="Times New Roman" w:eastAsia="Times New Roman" w:hAnsi="Times New Roman" w:cs="Times New Roman"/>
                <w:sz w:val="24"/>
                <w:szCs w:val="24"/>
                <w:lang w:eastAsia="ru-RU"/>
              </w:rPr>
              <w:t>слинговая</w:t>
            </w:r>
            <w:proofErr w:type="spellEnd"/>
            <w:r w:rsidRPr="00B71B7B">
              <w:rPr>
                <w:rFonts w:ascii="Times New Roman" w:eastAsia="Times New Roman" w:hAnsi="Times New Roman" w:cs="Times New Roman"/>
                <w:sz w:val="24"/>
                <w:szCs w:val="24"/>
                <w:lang w:eastAsia="ru-RU"/>
              </w:rPr>
              <w:t xml:space="preserve"> </w:t>
            </w:r>
            <w:proofErr w:type="gramStart"/>
            <w:r w:rsidRPr="00B71B7B">
              <w:rPr>
                <w:rFonts w:ascii="Times New Roman" w:eastAsia="Times New Roman" w:hAnsi="Times New Roman" w:cs="Times New Roman"/>
                <w:sz w:val="24"/>
                <w:szCs w:val="24"/>
                <w:lang w:eastAsia="ru-RU"/>
              </w:rPr>
              <w:t>операция</w:t>
            </w:r>
            <w:r w:rsidRPr="00B71B7B">
              <w:rPr>
                <w:rFonts w:ascii="Times New Roman" w:eastAsia="Times New Roman" w:hAnsi="Times New Roman" w:cs="Times New Roman"/>
                <w:sz w:val="24"/>
                <w:szCs w:val="24"/>
                <w:lang w:eastAsia="ru-RU"/>
              </w:rPr>
              <w:br/>
              <w:t>(</w:t>
            </w:r>
            <w:proofErr w:type="gramEnd"/>
            <w:r w:rsidRPr="00B71B7B">
              <w:rPr>
                <w:rFonts w:ascii="Times New Roman" w:eastAsia="Times New Roman" w:hAnsi="Times New Roman" w:cs="Times New Roman"/>
                <w:sz w:val="24"/>
                <w:szCs w:val="24"/>
                <w:lang w:eastAsia="ru-RU"/>
              </w:rPr>
              <w:t>TVT-0, TVT, ТОТ) с использованием имплантатов)</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N39.4</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стрессовое недержание мочи в сочетании с опущением и (или) выпадением органов малого таза</w:t>
            </w:r>
          </w:p>
        </w:tc>
        <w:tc>
          <w:tcPr>
            <w:tcW w:w="203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3142"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слинговые</w:t>
            </w:r>
            <w:proofErr w:type="spellEnd"/>
            <w:r w:rsidRPr="00B71B7B">
              <w:rPr>
                <w:rFonts w:ascii="Times New Roman" w:eastAsia="Times New Roman" w:hAnsi="Times New Roman" w:cs="Times New Roman"/>
                <w:sz w:val="24"/>
                <w:szCs w:val="24"/>
                <w:lang w:eastAsia="ru-RU"/>
              </w:rPr>
              <w:t xml:space="preserve"> </w:t>
            </w:r>
            <w:proofErr w:type="gramStart"/>
            <w:r w:rsidRPr="00B71B7B">
              <w:rPr>
                <w:rFonts w:ascii="Times New Roman" w:eastAsia="Times New Roman" w:hAnsi="Times New Roman" w:cs="Times New Roman"/>
                <w:sz w:val="24"/>
                <w:szCs w:val="24"/>
                <w:lang w:eastAsia="ru-RU"/>
              </w:rPr>
              <w:t>операции</w:t>
            </w:r>
            <w:r w:rsidRPr="00B71B7B">
              <w:rPr>
                <w:rFonts w:ascii="Times New Roman" w:eastAsia="Times New Roman" w:hAnsi="Times New Roman" w:cs="Times New Roman"/>
                <w:sz w:val="24"/>
                <w:szCs w:val="24"/>
                <w:lang w:eastAsia="ru-RU"/>
              </w:rPr>
              <w:br/>
              <w:t>(</w:t>
            </w:r>
            <w:proofErr w:type="gramEnd"/>
            <w:r w:rsidRPr="00B71B7B">
              <w:rPr>
                <w:rFonts w:ascii="Times New Roman" w:eastAsia="Times New Roman" w:hAnsi="Times New Roman" w:cs="Times New Roman"/>
                <w:sz w:val="24"/>
                <w:szCs w:val="24"/>
                <w:lang w:eastAsia="ru-RU"/>
              </w:rPr>
              <w:t>TVT-0, TVT, ТОТ)</w:t>
            </w:r>
            <w:r w:rsidRPr="00B71B7B">
              <w:rPr>
                <w:rFonts w:ascii="Times New Roman" w:eastAsia="Times New Roman" w:hAnsi="Times New Roman" w:cs="Times New Roman"/>
                <w:sz w:val="24"/>
                <w:szCs w:val="24"/>
                <w:lang w:eastAsia="ru-RU"/>
              </w:rPr>
              <w:br/>
              <w:t>с использованием имплантатов</w:t>
            </w:r>
          </w:p>
        </w:tc>
        <w:tc>
          <w:tcPr>
            <w:tcW w:w="1478" w:type="dxa"/>
            <w:gridSpan w:val="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gridAfter w:val="1"/>
          <w:wAfter w:w="435" w:type="dxa"/>
          <w:trHeight w:val="15"/>
          <w:tblCellSpacing w:w="15" w:type="dxa"/>
        </w:trPr>
        <w:tc>
          <w:tcPr>
            <w:tcW w:w="924" w:type="dxa"/>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326"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033"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957"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gridAfter w:val="1"/>
          <w:wAfter w:w="435" w:type="dxa"/>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4</w:t>
            </w: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органосохраняющее и реконструктивно-</w:t>
            </w:r>
            <w:r w:rsidRPr="00B71B7B">
              <w:rPr>
                <w:rFonts w:ascii="Times New Roman" w:eastAsia="Times New Roman" w:hAnsi="Times New Roman" w:cs="Times New Roman"/>
                <w:sz w:val="24"/>
                <w:szCs w:val="24"/>
                <w:lang w:eastAsia="ru-RU"/>
              </w:rPr>
              <w:br/>
              <w:t xml:space="preserve">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proofErr w:type="spellStart"/>
            <w:r w:rsidRPr="00B71B7B">
              <w:rPr>
                <w:rFonts w:ascii="Times New Roman" w:eastAsia="Times New Roman" w:hAnsi="Times New Roman" w:cs="Times New Roman"/>
                <w:sz w:val="24"/>
                <w:szCs w:val="24"/>
                <w:lang w:eastAsia="ru-RU"/>
              </w:rPr>
              <w:t>лапароскопического</w:t>
            </w:r>
            <w:proofErr w:type="spellEnd"/>
            <w:r w:rsidRPr="00B71B7B">
              <w:rPr>
                <w:rFonts w:ascii="Times New Roman" w:eastAsia="Times New Roman" w:hAnsi="Times New Roman" w:cs="Times New Roman"/>
                <w:sz w:val="24"/>
                <w:szCs w:val="24"/>
                <w:lang w:eastAsia="ru-RU"/>
              </w:rPr>
              <w:t xml:space="preserve"> и комбинированного доступов</w:t>
            </w:r>
            <w:r w:rsidRPr="00B71B7B">
              <w:rPr>
                <w:rFonts w:ascii="Times New Roman" w:eastAsia="Times New Roman" w:hAnsi="Times New Roman" w:cs="Times New Roman"/>
                <w:sz w:val="24"/>
                <w:szCs w:val="24"/>
                <w:lang w:eastAsia="ru-RU"/>
              </w:rPr>
              <w:br/>
              <w:t>     </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D26, D27, D28, D25</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доброкачествен-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ная</w:t>
            </w:r>
            <w:proofErr w:type="spellEnd"/>
            <w:r w:rsidRPr="00B71B7B">
              <w:rPr>
                <w:rFonts w:ascii="Times New Roman" w:eastAsia="Times New Roman" w:hAnsi="Times New Roman" w:cs="Times New Roman"/>
                <w:sz w:val="24"/>
                <w:szCs w:val="24"/>
                <w:lang w:eastAsia="ru-RU"/>
              </w:rPr>
              <w:t xml:space="preserve"> опухоль шейки матки, а также </w:t>
            </w:r>
            <w:proofErr w:type="gramStart"/>
            <w:r w:rsidRPr="00B71B7B">
              <w:rPr>
                <w:rFonts w:ascii="Times New Roman" w:eastAsia="Times New Roman" w:hAnsi="Times New Roman" w:cs="Times New Roman"/>
                <w:sz w:val="24"/>
                <w:szCs w:val="24"/>
                <w:lang w:eastAsia="ru-RU"/>
              </w:rPr>
              <w:t>гигантская</w:t>
            </w:r>
            <w:r w:rsidRPr="00B71B7B">
              <w:rPr>
                <w:rFonts w:ascii="Times New Roman" w:eastAsia="Times New Roman" w:hAnsi="Times New Roman" w:cs="Times New Roman"/>
                <w:sz w:val="24"/>
                <w:szCs w:val="24"/>
                <w:lang w:eastAsia="ru-RU"/>
              </w:rPr>
              <w:br/>
              <w:t>(</w:t>
            </w:r>
            <w:proofErr w:type="gramEnd"/>
            <w:r w:rsidRPr="00B71B7B">
              <w:rPr>
                <w:rFonts w:ascii="Times New Roman" w:eastAsia="Times New Roman" w:hAnsi="Times New Roman" w:cs="Times New Roman"/>
                <w:sz w:val="24"/>
                <w:szCs w:val="24"/>
                <w:lang w:eastAsia="ru-RU"/>
              </w:rPr>
              <w:t>от 8 см и более) доброкачествен-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ная</w:t>
            </w:r>
            <w:proofErr w:type="spellEnd"/>
            <w:r w:rsidRPr="00B71B7B">
              <w:rPr>
                <w:rFonts w:ascii="Times New Roman" w:eastAsia="Times New Roman" w:hAnsi="Times New Roman" w:cs="Times New Roman"/>
                <w:sz w:val="24"/>
                <w:szCs w:val="24"/>
                <w:lang w:eastAsia="ru-RU"/>
              </w:rPr>
              <w:t xml:space="preserve"> опухоль яичника,</w:t>
            </w:r>
            <w:r w:rsidRPr="00B71B7B">
              <w:rPr>
                <w:rFonts w:ascii="Times New Roman" w:eastAsia="Times New Roman" w:hAnsi="Times New Roman" w:cs="Times New Roman"/>
                <w:sz w:val="24"/>
                <w:szCs w:val="24"/>
                <w:lang w:eastAsia="ru-RU"/>
              </w:rPr>
              <w:br/>
              <w:t>вульвы у женщин репродуктивного возраста. Гигантская миома матки у женщин</w:t>
            </w:r>
            <w:r w:rsidRPr="00B71B7B">
              <w:rPr>
                <w:rFonts w:ascii="Times New Roman" w:eastAsia="Times New Roman" w:hAnsi="Times New Roman" w:cs="Times New Roman"/>
                <w:sz w:val="24"/>
                <w:szCs w:val="24"/>
                <w:lang w:eastAsia="ru-RU"/>
              </w:rPr>
              <w:br/>
              <w:t>репродуктивного возраста</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хирургическое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удаление опухоли в пределах здоровых тканей с использованием </w:t>
            </w:r>
            <w:proofErr w:type="spellStart"/>
            <w:r w:rsidRPr="00B71B7B">
              <w:rPr>
                <w:rFonts w:ascii="Times New Roman" w:eastAsia="Times New Roman" w:hAnsi="Times New Roman" w:cs="Times New Roman"/>
                <w:sz w:val="24"/>
                <w:szCs w:val="24"/>
                <w:lang w:eastAsia="ru-RU"/>
              </w:rPr>
              <w:t>лапароскопического</w:t>
            </w:r>
            <w:proofErr w:type="spellEnd"/>
            <w:r w:rsidRPr="00B71B7B">
              <w:rPr>
                <w:rFonts w:ascii="Times New Roman" w:eastAsia="Times New Roman" w:hAnsi="Times New Roman" w:cs="Times New Roman"/>
                <w:sz w:val="24"/>
                <w:szCs w:val="24"/>
                <w:lang w:eastAsia="ru-RU"/>
              </w:rPr>
              <w:t xml:space="preserve"> и комбинированного доступа, с </w:t>
            </w:r>
            <w:proofErr w:type="spellStart"/>
            <w:r w:rsidRPr="00B71B7B">
              <w:rPr>
                <w:rFonts w:ascii="Times New Roman" w:eastAsia="Times New Roman" w:hAnsi="Times New Roman" w:cs="Times New Roman"/>
                <w:sz w:val="24"/>
                <w:szCs w:val="24"/>
                <w:lang w:eastAsia="ru-RU"/>
              </w:rPr>
              <w:t>иммуногистохимическим</w:t>
            </w:r>
            <w:proofErr w:type="spellEnd"/>
            <w:r w:rsidRPr="00B71B7B">
              <w:rPr>
                <w:rFonts w:ascii="Times New Roman" w:eastAsia="Times New Roman" w:hAnsi="Times New Roman" w:cs="Times New Roman"/>
                <w:sz w:val="24"/>
                <w:szCs w:val="24"/>
                <w:lang w:eastAsia="ru-RU"/>
              </w:rPr>
              <w:t xml:space="preserve"> исследованием удаленных тканей</w:t>
            </w:r>
          </w:p>
        </w:tc>
        <w:tc>
          <w:tcPr>
            <w:tcW w:w="166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186119</w:t>
            </w:r>
          </w:p>
        </w:tc>
      </w:tr>
      <w:tr w:rsidR="00B71B7B" w:rsidRPr="00B71B7B" w:rsidTr="00B71B7B">
        <w:trPr>
          <w:gridAfter w:val="1"/>
          <w:wAfter w:w="435" w:type="dxa"/>
          <w:tblCellSpacing w:w="15" w:type="dxa"/>
        </w:trPr>
        <w:tc>
          <w:tcPr>
            <w:tcW w:w="15523" w:type="dxa"/>
            <w:gridSpan w:val="15"/>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Гастроэнтерология</w:t>
            </w:r>
          </w:p>
        </w:tc>
      </w:tr>
      <w:tr w:rsidR="00B71B7B" w:rsidRPr="00B71B7B" w:rsidTr="00B71B7B">
        <w:trPr>
          <w:gridAfter w:val="1"/>
          <w:wAfter w:w="435" w:type="dxa"/>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5</w:t>
            </w: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Поликомпонентная</w:t>
            </w:r>
            <w:proofErr w:type="spellEnd"/>
            <w:r w:rsidRPr="00B71B7B">
              <w:rPr>
                <w:rFonts w:ascii="Times New Roman" w:eastAsia="Times New Roman" w:hAnsi="Times New Roman" w:cs="Times New Roman"/>
                <w:sz w:val="24"/>
                <w:szCs w:val="24"/>
                <w:lang w:eastAsia="ru-RU"/>
              </w:rPr>
              <w:t xml:space="preserve"> терапия при язвенном колите и болезни Крона 3 и 4 степени активности, гормонозависимых и </w:t>
            </w:r>
            <w:proofErr w:type="spellStart"/>
            <w:r w:rsidRPr="00B71B7B">
              <w:rPr>
                <w:rFonts w:ascii="Times New Roman" w:eastAsia="Times New Roman" w:hAnsi="Times New Roman" w:cs="Times New Roman"/>
                <w:sz w:val="24"/>
                <w:szCs w:val="24"/>
                <w:lang w:eastAsia="ru-RU"/>
              </w:rPr>
              <w:t>гормонорезистентных</w:t>
            </w:r>
            <w:proofErr w:type="spellEnd"/>
            <w:r w:rsidRPr="00B71B7B">
              <w:rPr>
                <w:rFonts w:ascii="Times New Roman" w:eastAsia="Times New Roman" w:hAnsi="Times New Roman" w:cs="Times New Roman"/>
                <w:sz w:val="24"/>
                <w:szCs w:val="24"/>
                <w:lang w:eastAsia="ru-RU"/>
              </w:rPr>
              <w:t xml:space="preserve"> формах, тяжелой форме </w:t>
            </w:r>
            <w:proofErr w:type="spellStart"/>
            <w:r w:rsidRPr="00B71B7B">
              <w:rPr>
                <w:rFonts w:ascii="Times New Roman" w:eastAsia="Times New Roman" w:hAnsi="Times New Roman" w:cs="Times New Roman"/>
                <w:sz w:val="24"/>
                <w:szCs w:val="24"/>
                <w:lang w:eastAsia="ru-RU"/>
              </w:rPr>
              <w:t>целиакии</w:t>
            </w:r>
            <w:proofErr w:type="spellEnd"/>
            <w:r w:rsidRPr="00B71B7B">
              <w:rPr>
                <w:rFonts w:ascii="Times New Roman" w:eastAsia="Times New Roman" w:hAnsi="Times New Roman" w:cs="Times New Roman"/>
                <w:sz w:val="24"/>
                <w:szCs w:val="24"/>
                <w:lang w:eastAsia="ru-RU"/>
              </w:rPr>
              <w:t xml:space="preserve"> химиотерапевтическими и генно-инженерными биологическими лекарственными препаратами под</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K50, K51, K90.0</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язвенный колит и болезнь Крона 3 и 4 степени активности, </w:t>
            </w:r>
            <w:proofErr w:type="spellStart"/>
            <w:proofErr w:type="gramStart"/>
            <w:r w:rsidRPr="00B71B7B">
              <w:rPr>
                <w:rFonts w:ascii="Times New Roman" w:eastAsia="Times New Roman" w:hAnsi="Times New Roman" w:cs="Times New Roman"/>
                <w:sz w:val="24"/>
                <w:szCs w:val="24"/>
                <w:lang w:eastAsia="ru-RU"/>
              </w:rPr>
              <w:t>гормонозави</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симые</w:t>
            </w:r>
            <w:proofErr w:type="spellEnd"/>
            <w:proofErr w:type="gramEnd"/>
            <w:r w:rsidRPr="00B71B7B">
              <w:rPr>
                <w:rFonts w:ascii="Times New Roman" w:eastAsia="Times New Roman" w:hAnsi="Times New Roman" w:cs="Times New Roman"/>
                <w:sz w:val="24"/>
                <w:szCs w:val="24"/>
                <w:lang w:eastAsia="ru-RU"/>
              </w:rPr>
              <w:t xml:space="preserve"> и </w:t>
            </w:r>
            <w:proofErr w:type="spellStart"/>
            <w:r w:rsidRPr="00B71B7B">
              <w:rPr>
                <w:rFonts w:ascii="Times New Roman" w:eastAsia="Times New Roman" w:hAnsi="Times New Roman" w:cs="Times New Roman"/>
                <w:sz w:val="24"/>
                <w:szCs w:val="24"/>
                <w:lang w:eastAsia="ru-RU"/>
              </w:rPr>
              <w:t>гормоноре</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зистентные</w:t>
            </w:r>
            <w:proofErr w:type="spellEnd"/>
            <w:r w:rsidRPr="00B71B7B">
              <w:rPr>
                <w:rFonts w:ascii="Times New Roman" w:eastAsia="Times New Roman" w:hAnsi="Times New Roman" w:cs="Times New Roman"/>
                <w:sz w:val="24"/>
                <w:szCs w:val="24"/>
                <w:lang w:eastAsia="ru-RU"/>
              </w:rPr>
              <w:t xml:space="preserve"> формы.</w:t>
            </w:r>
            <w:r w:rsidRPr="00B71B7B">
              <w:rPr>
                <w:rFonts w:ascii="Times New Roman" w:eastAsia="Times New Roman" w:hAnsi="Times New Roman" w:cs="Times New Roman"/>
                <w:sz w:val="24"/>
                <w:szCs w:val="24"/>
                <w:lang w:eastAsia="ru-RU"/>
              </w:rPr>
              <w:br/>
              <w:t xml:space="preserve">Тяжелые формы </w:t>
            </w:r>
            <w:proofErr w:type="spellStart"/>
            <w:r w:rsidRPr="00B71B7B">
              <w:rPr>
                <w:rFonts w:ascii="Times New Roman" w:eastAsia="Times New Roman" w:hAnsi="Times New Roman" w:cs="Times New Roman"/>
                <w:sz w:val="24"/>
                <w:szCs w:val="24"/>
                <w:lang w:eastAsia="ru-RU"/>
              </w:rPr>
              <w:t>целиакии</w:t>
            </w:r>
            <w:proofErr w:type="spellEnd"/>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поликомпонентная</w:t>
            </w:r>
            <w:proofErr w:type="spellEnd"/>
            <w:r w:rsidRPr="00B71B7B">
              <w:rPr>
                <w:rFonts w:ascii="Times New Roman" w:eastAsia="Times New Roman" w:hAnsi="Times New Roman" w:cs="Times New Roman"/>
                <w:sz w:val="24"/>
                <w:szCs w:val="24"/>
                <w:lang w:eastAsia="ru-RU"/>
              </w:rPr>
              <w:t xml:space="preserve">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6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129966</w:t>
            </w:r>
          </w:p>
        </w:tc>
      </w:tr>
      <w:tr w:rsidR="00B71B7B" w:rsidRPr="00B71B7B" w:rsidTr="00B71B7B">
        <w:trPr>
          <w:gridAfter w:val="1"/>
          <w:wAfter w:w="435" w:type="dxa"/>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контролем иммунологических, морфологических, гистохимических инструментальных исследований</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gridAfter w:val="1"/>
          <w:wAfter w:w="435" w:type="dxa"/>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Поликомпонентная</w:t>
            </w:r>
            <w:proofErr w:type="spellEnd"/>
            <w:r w:rsidRPr="00B71B7B">
              <w:rPr>
                <w:rFonts w:ascii="Times New Roman" w:eastAsia="Times New Roman" w:hAnsi="Times New Roman" w:cs="Times New Roman"/>
                <w:sz w:val="24"/>
                <w:szCs w:val="24"/>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proofErr w:type="spellStart"/>
            <w:r w:rsidRPr="00B71B7B">
              <w:rPr>
                <w:rFonts w:ascii="Times New Roman" w:eastAsia="Times New Roman" w:hAnsi="Times New Roman" w:cs="Times New Roman"/>
                <w:sz w:val="24"/>
                <w:szCs w:val="24"/>
                <w:lang w:eastAsia="ru-RU"/>
              </w:rPr>
              <w:t>холангиографию</w:t>
            </w:r>
            <w:proofErr w:type="spellEnd"/>
            <w:r w:rsidRPr="00B71B7B">
              <w:rPr>
                <w:rFonts w:ascii="Times New Roman" w:eastAsia="Times New Roman" w:hAnsi="Times New Roman" w:cs="Times New Roman"/>
                <w:sz w:val="24"/>
                <w:szCs w:val="24"/>
                <w:lang w:eastAsia="ru-RU"/>
              </w:rPr>
              <w:t>)</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K73.2, K74.3, K83.0, В18.0, В18.1, В18.2</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хронический аутоиммунный гепатит в сочетании с</w:t>
            </w:r>
            <w:r w:rsidRPr="00B71B7B">
              <w:rPr>
                <w:rFonts w:ascii="Times New Roman" w:eastAsia="Times New Roman" w:hAnsi="Times New Roman" w:cs="Times New Roman"/>
                <w:sz w:val="24"/>
                <w:szCs w:val="24"/>
                <w:lang w:eastAsia="ru-RU"/>
              </w:rPr>
              <w:br/>
              <w:t>первично-</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склерозирующим</w:t>
            </w:r>
            <w:proofErr w:type="spellEnd"/>
            <w:r w:rsidRPr="00B71B7B">
              <w:rPr>
                <w:rFonts w:ascii="Times New Roman" w:eastAsia="Times New Roman" w:hAnsi="Times New Roman" w:cs="Times New Roman"/>
                <w:sz w:val="24"/>
                <w:szCs w:val="24"/>
                <w:lang w:eastAsia="ru-RU"/>
              </w:rPr>
              <w:t xml:space="preserve"> холангитом</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хронический аутоиммунный гепатит в сочетании с первичным </w:t>
            </w:r>
            <w:proofErr w:type="spellStart"/>
            <w:r w:rsidRPr="00B71B7B">
              <w:rPr>
                <w:rFonts w:ascii="Times New Roman" w:eastAsia="Times New Roman" w:hAnsi="Times New Roman" w:cs="Times New Roman"/>
                <w:sz w:val="24"/>
                <w:szCs w:val="24"/>
                <w:lang w:eastAsia="ru-RU"/>
              </w:rPr>
              <w:t>билиарным</w:t>
            </w:r>
            <w:proofErr w:type="spellEnd"/>
            <w:r w:rsidRPr="00B71B7B">
              <w:rPr>
                <w:rFonts w:ascii="Times New Roman" w:eastAsia="Times New Roman" w:hAnsi="Times New Roman" w:cs="Times New Roman"/>
                <w:sz w:val="24"/>
                <w:szCs w:val="24"/>
                <w:lang w:eastAsia="ru-RU"/>
              </w:rPr>
              <w:t xml:space="preserve"> циррозом печени</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хронический аутоиммунный гепатит в сочетании с хроническим вирусным гепатитом С</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хронический аутоиммунный гепатит в сочетании с хроническим вирусным гепатитом В</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поликомпонентная</w:t>
            </w:r>
            <w:proofErr w:type="spellEnd"/>
            <w:r w:rsidRPr="00B71B7B">
              <w:rPr>
                <w:rFonts w:ascii="Times New Roman" w:eastAsia="Times New Roman" w:hAnsi="Times New Roman" w:cs="Times New Roman"/>
                <w:sz w:val="24"/>
                <w:szCs w:val="24"/>
                <w:lang w:eastAsia="ru-RU"/>
              </w:rPr>
              <w:t xml:space="preserve">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w:t>
            </w:r>
            <w:proofErr w:type="spellStart"/>
            <w:r w:rsidRPr="00B71B7B">
              <w:rPr>
                <w:rFonts w:ascii="Times New Roman" w:eastAsia="Times New Roman" w:hAnsi="Times New Roman" w:cs="Times New Roman"/>
                <w:sz w:val="24"/>
                <w:szCs w:val="24"/>
                <w:lang w:eastAsia="ru-RU"/>
              </w:rPr>
              <w:t>холангиографию</w:t>
            </w:r>
            <w:proofErr w:type="spellEnd"/>
            <w:r w:rsidRPr="00B71B7B">
              <w:rPr>
                <w:rFonts w:ascii="Times New Roman" w:eastAsia="Times New Roman" w:hAnsi="Times New Roman" w:cs="Times New Roman"/>
                <w:sz w:val="24"/>
                <w:szCs w:val="24"/>
                <w:lang w:eastAsia="ru-RU"/>
              </w:rPr>
              <w:t>)</w:t>
            </w:r>
          </w:p>
        </w:tc>
        <w:tc>
          <w:tcPr>
            <w:tcW w:w="1663"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gridAfter w:val="1"/>
          <w:wAfter w:w="435" w:type="dxa"/>
          <w:tblCellSpacing w:w="15" w:type="dxa"/>
        </w:trPr>
        <w:tc>
          <w:tcPr>
            <w:tcW w:w="15523" w:type="dxa"/>
            <w:gridSpan w:val="15"/>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Гематология</w:t>
            </w:r>
          </w:p>
        </w:tc>
      </w:tr>
      <w:tr w:rsidR="00B71B7B" w:rsidRPr="00B71B7B" w:rsidTr="00B71B7B">
        <w:trPr>
          <w:gridAfter w:val="1"/>
          <w:wAfter w:w="435" w:type="dxa"/>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6</w:t>
            </w: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Комплексное </w:t>
            </w:r>
            <w:proofErr w:type="gramStart"/>
            <w:r w:rsidRPr="00B71B7B">
              <w:rPr>
                <w:rFonts w:ascii="Times New Roman" w:eastAsia="Times New Roman" w:hAnsi="Times New Roman" w:cs="Times New Roman"/>
                <w:sz w:val="24"/>
                <w:szCs w:val="24"/>
                <w:lang w:eastAsia="ru-RU"/>
              </w:rPr>
              <w:t>лечение,</w:t>
            </w:r>
            <w:r w:rsidRPr="00B71B7B">
              <w:rPr>
                <w:rFonts w:ascii="Times New Roman" w:eastAsia="Times New Roman" w:hAnsi="Times New Roman" w:cs="Times New Roman"/>
                <w:sz w:val="24"/>
                <w:szCs w:val="24"/>
                <w:lang w:eastAsia="ru-RU"/>
              </w:rPr>
              <w:br/>
              <w:t>включая</w:t>
            </w:r>
            <w:proofErr w:type="gram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полихимиотерапию</w:t>
            </w:r>
            <w:proofErr w:type="spellEnd"/>
            <w:r w:rsidRPr="00B71B7B">
              <w:rPr>
                <w:rFonts w:ascii="Times New Roman" w:eastAsia="Times New Roman" w:hAnsi="Times New Roman" w:cs="Times New Roman"/>
                <w:sz w:val="24"/>
                <w:szCs w:val="24"/>
                <w:lang w:eastAsia="ru-RU"/>
              </w:rPr>
              <w:t xml:space="preserve">, иммунотерапию, </w:t>
            </w:r>
            <w:proofErr w:type="spellStart"/>
            <w:r w:rsidRPr="00B71B7B">
              <w:rPr>
                <w:rFonts w:ascii="Times New Roman" w:eastAsia="Times New Roman" w:hAnsi="Times New Roman" w:cs="Times New Roman"/>
                <w:sz w:val="24"/>
                <w:szCs w:val="24"/>
                <w:lang w:eastAsia="ru-RU"/>
              </w:rPr>
              <w:t>трансфузионную</w:t>
            </w:r>
            <w:proofErr w:type="spellEnd"/>
            <w:r w:rsidRPr="00B71B7B">
              <w:rPr>
                <w:rFonts w:ascii="Times New Roman" w:eastAsia="Times New Roman" w:hAnsi="Times New Roman" w:cs="Times New Roman"/>
                <w:sz w:val="24"/>
                <w:szCs w:val="24"/>
                <w:lang w:eastAsia="ru-RU"/>
              </w:rPr>
              <w:t xml:space="preserve"> терапию препаратами крови и плазмы, методы</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D69.1, D82.0, D69.5, D58, D59</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прокоагулянтная</w:t>
            </w:r>
            <w:proofErr w:type="spellEnd"/>
            <w:r w:rsidRPr="00B71B7B">
              <w:rPr>
                <w:rFonts w:ascii="Times New Roman" w:eastAsia="Times New Roman" w:hAnsi="Times New Roman" w:cs="Times New Roman"/>
                <w:sz w:val="24"/>
                <w:szCs w:val="24"/>
                <w:lang w:eastAsia="ru-RU"/>
              </w:rPr>
              <w:t xml:space="preserve"> терапия с использованием рекомбинантных препаратов факторов свертывания, массивные трансфузии компонентов донорской крови</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144696</w:t>
            </w:r>
          </w:p>
        </w:tc>
        <w:tc>
          <w:tcPr>
            <w:tcW w:w="185" w:type="dxa"/>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экстракорпорального воздействия на кровь, дистанционную лучевую терапию, хирургические методы лечения при </w:t>
            </w:r>
            <w:proofErr w:type="spellStart"/>
            <w:r w:rsidRPr="00B71B7B">
              <w:rPr>
                <w:rFonts w:ascii="Times New Roman" w:eastAsia="Times New Roman" w:hAnsi="Times New Roman" w:cs="Times New Roman"/>
                <w:sz w:val="24"/>
                <w:szCs w:val="24"/>
                <w:lang w:eastAsia="ru-RU"/>
              </w:rPr>
              <w:t>апластических</w:t>
            </w:r>
            <w:proofErr w:type="spellEnd"/>
            <w:r w:rsidRPr="00B71B7B">
              <w:rPr>
                <w:rFonts w:ascii="Times New Roman" w:eastAsia="Times New Roman" w:hAnsi="Times New Roman" w:cs="Times New Roman"/>
                <w:sz w:val="24"/>
                <w:szCs w:val="24"/>
                <w:lang w:eastAsia="ru-RU"/>
              </w:rPr>
              <w:t xml:space="preserve"> анемиях, эгоистических, </w:t>
            </w:r>
            <w:proofErr w:type="spellStart"/>
            <w:r w:rsidRPr="00B71B7B">
              <w:rPr>
                <w:rFonts w:ascii="Times New Roman" w:eastAsia="Times New Roman" w:hAnsi="Times New Roman" w:cs="Times New Roman"/>
                <w:sz w:val="24"/>
                <w:szCs w:val="24"/>
                <w:lang w:eastAsia="ru-RU"/>
              </w:rPr>
              <w:t>цитопенических</w:t>
            </w:r>
            <w:proofErr w:type="spellEnd"/>
            <w:r w:rsidRPr="00B71B7B">
              <w:rPr>
                <w:rFonts w:ascii="Times New Roman" w:eastAsia="Times New Roman" w:hAnsi="Times New Roman" w:cs="Times New Roman"/>
                <w:sz w:val="24"/>
                <w:szCs w:val="24"/>
                <w:lang w:eastAsia="ru-RU"/>
              </w:rPr>
              <w:t xml:space="preserve"> и </w:t>
            </w:r>
            <w:proofErr w:type="spellStart"/>
            <w:r w:rsidRPr="00B71B7B">
              <w:rPr>
                <w:rFonts w:ascii="Times New Roman" w:eastAsia="Times New Roman" w:hAnsi="Times New Roman" w:cs="Times New Roman"/>
                <w:sz w:val="24"/>
                <w:szCs w:val="24"/>
                <w:lang w:eastAsia="ru-RU"/>
              </w:rPr>
              <w:t>цитолитических</w:t>
            </w:r>
            <w:proofErr w:type="spellEnd"/>
            <w:r w:rsidRPr="00B71B7B">
              <w:rPr>
                <w:rFonts w:ascii="Times New Roman" w:eastAsia="Times New Roman" w:hAnsi="Times New Roman" w:cs="Times New Roman"/>
                <w:sz w:val="24"/>
                <w:szCs w:val="24"/>
                <w:lang w:eastAsia="ru-RU"/>
              </w:rPr>
              <w:t xml:space="preserve"> синдромах, </w:t>
            </w:r>
            <w:proofErr w:type="spellStart"/>
            <w:r w:rsidRPr="00B71B7B">
              <w:rPr>
                <w:rFonts w:ascii="Times New Roman" w:eastAsia="Times New Roman" w:hAnsi="Times New Roman" w:cs="Times New Roman"/>
                <w:sz w:val="24"/>
                <w:szCs w:val="24"/>
                <w:lang w:eastAsia="ru-RU"/>
              </w:rPr>
              <w:t>агранулоцитозе</w:t>
            </w:r>
            <w:proofErr w:type="spellEnd"/>
            <w:r w:rsidRPr="00B71B7B">
              <w:rPr>
                <w:rFonts w:ascii="Times New Roman" w:eastAsia="Times New Roman" w:hAnsi="Times New Roman" w:cs="Times New Roman"/>
                <w:sz w:val="24"/>
                <w:szCs w:val="24"/>
                <w:lang w:eastAsia="ru-RU"/>
              </w:rPr>
              <w:t xml:space="preserve">, нарушениях плазменного и </w:t>
            </w:r>
            <w:proofErr w:type="spellStart"/>
            <w:r w:rsidRPr="00B71B7B">
              <w:rPr>
                <w:rFonts w:ascii="Times New Roman" w:eastAsia="Times New Roman" w:hAnsi="Times New Roman" w:cs="Times New Roman"/>
                <w:sz w:val="24"/>
                <w:szCs w:val="24"/>
                <w:lang w:eastAsia="ru-RU"/>
              </w:rPr>
              <w:t>тромбоцитарного</w:t>
            </w:r>
            <w:proofErr w:type="spellEnd"/>
            <w:r w:rsidRPr="00B71B7B">
              <w:rPr>
                <w:rFonts w:ascii="Times New Roman" w:eastAsia="Times New Roman" w:hAnsi="Times New Roman" w:cs="Times New Roman"/>
                <w:sz w:val="24"/>
                <w:szCs w:val="24"/>
                <w:lang w:eastAsia="ru-RU"/>
              </w:rPr>
              <w:t xml:space="preserve"> гемостаза, острой лучевой болезни</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угрожаемыми геморрагическими явлениями. Гемолитическая анемия, резистентная к стандартной терапии, или с течением, осложненным тромбозами и другими </w:t>
            </w:r>
            <w:proofErr w:type="spellStart"/>
            <w:r w:rsidRPr="00B71B7B">
              <w:rPr>
                <w:rFonts w:ascii="Times New Roman" w:eastAsia="Times New Roman" w:hAnsi="Times New Roman" w:cs="Times New Roman"/>
                <w:sz w:val="24"/>
                <w:szCs w:val="24"/>
                <w:lang w:eastAsia="ru-RU"/>
              </w:rPr>
              <w:t>жизнеугрожаю</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щими</w:t>
            </w:r>
            <w:proofErr w:type="spellEnd"/>
            <w:r w:rsidRPr="00B71B7B">
              <w:rPr>
                <w:rFonts w:ascii="Times New Roman" w:eastAsia="Times New Roman" w:hAnsi="Times New Roman" w:cs="Times New Roman"/>
                <w:sz w:val="24"/>
                <w:szCs w:val="24"/>
                <w:lang w:eastAsia="ru-RU"/>
              </w:rPr>
              <w:t xml:space="preserve"> синдромами</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D69.3</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патология гемостаза, резистентная к стандартной терапии, и (или)</w:t>
            </w:r>
            <w:r w:rsidRPr="00B71B7B">
              <w:rPr>
                <w:rFonts w:ascii="Times New Roman" w:eastAsia="Times New Roman" w:hAnsi="Times New Roman" w:cs="Times New Roman"/>
                <w:sz w:val="24"/>
                <w:szCs w:val="24"/>
                <w:lang w:eastAsia="ru-RU"/>
              </w:rPr>
              <w:br/>
              <w:t>с течением, осложненным угрожаемыми</w:t>
            </w:r>
            <w:r w:rsidRPr="00B71B7B">
              <w:rPr>
                <w:rFonts w:ascii="Times New Roman" w:eastAsia="Times New Roman" w:hAnsi="Times New Roman" w:cs="Times New Roman"/>
                <w:sz w:val="24"/>
                <w:szCs w:val="24"/>
                <w:lang w:eastAsia="ru-RU"/>
              </w:rPr>
              <w:br/>
              <w:t>геморрагическими явлениями</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терапевтическое лечение, включающее </w:t>
            </w:r>
            <w:proofErr w:type="spellStart"/>
            <w:r w:rsidRPr="00B71B7B">
              <w:rPr>
                <w:rFonts w:ascii="Times New Roman" w:eastAsia="Times New Roman" w:hAnsi="Times New Roman" w:cs="Times New Roman"/>
                <w:sz w:val="24"/>
                <w:szCs w:val="24"/>
                <w:lang w:eastAsia="ru-RU"/>
              </w:rPr>
              <w:t>иммуносупрессивную</w:t>
            </w:r>
            <w:proofErr w:type="spellEnd"/>
            <w:r w:rsidRPr="00B71B7B">
              <w:rPr>
                <w:rFonts w:ascii="Times New Roman" w:eastAsia="Times New Roman" w:hAnsi="Times New Roman" w:cs="Times New Roman"/>
                <w:sz w:val="24"/>
                <w:szCs w:val="24"/>
                <w:lang w:eastAsia="ru-RU"/>
              </w:rPr>
              <w:t xml:space="preserve"> терапию с использованием </w:t>
            </w:r>
            <w:proofErr w:type="spellStart"/>
            <w:r w:rsidRPr="00B71B7B">
              <w:rPr>
                <w:rFonts w:ascii="Times New Roman" w:eastAsia="Times New Roman" w:hAnsi="Times New Roman" w:cs="Times New Roman"/>
                <w:sz w:val="24"/>
                <w:szCs w:val="24"/>
                <w:lang w:eastAsia="ru-RU"/>
              </w:rPr>
              <w:t>моноклональных</w:t>
            </w:r>
            <w:proofErr w:type="spellEnd"/>
            <w:r w:rsidRPr="00B71B7B">
              <w:rPr>
                <w:rFonts w:ascii="Times New Roman" w:eastAsia="Times New Roman" w:hAnsi="Times New Roman" w:cs="Times New Roman"/>
                <w:sz w:val="24"/>
                <w:szCs w:val="24"/>
                <w:lang w:eastAsia="ru-RU"/>
              </w:rPr>
              <w:t xml:space="preserve"> антител, иммуномодулирующую терапию с помощью рекомбинантных препаратов </w:t>
            </w:r>
            <w:proofErr w:type="spellStart"/>
            <w:r w:rsidRPr="00B71B7B">
              <w:rPr>
                <w:rFonts w:ascii="Times New Roman" w:eastAsia="Times New Roman" w:hAnsi="Times New Roman" w:cs="Times New Roman"/>
                <w:sz w:val="24"/>
                <w:szCs w:val="24"/>
                <w:lang w:eastAsia="ru-RU"/>
              </w:rPr>
              <w:t>тромбопоэтина</w:t>
            </w:r>
            <w:proofErr w:type="spellEnd"/>
            <w:r w:rsidRPr="00B71B7B">
              <w:rPr>
                <w:rFonts w:ascii="Times New Roman" w:eastAsia="Times New Roman" w:hAnsi="Times New Roman" w:cs="Times New Roman"/>
                <w:sz w:val="24"/>
                <w:szCs w:val="24"/>
                <w:lang w:eastAsia="ru-RU"/>
              </w:rPr>
              <w:br/>
              <w:t>     </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D69.0</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патология гемостаза, резистентная к стандартной терапии, и (или)</w:t>
            </w:r>
            <w:r w:rsidRPr="00B71B7B">
              <w:rPr>
                <w:rFonts w:ascii="Times New Roman" w:eastAsia="Times New Roman" w:hAnsi="Times New Roman" w:cs="Times New Roman"/>
                <w:sz w:val="24"/>
                <w:szCs w:val="24"/>
                <w:lang w:eastAsia="ru-RU"/>
              </w:rPr>
              <w:br/>
              <w:t>с течением, осложненным тромбозами или тромбоэмболиями</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1B7B">
              <w:rPr>
                <w:rFonts w:ascii="Times New Roman" w:eastAsia="Times New Roman" w:hAnsi="Times New Roman" w:cs="Times New Roman"/>
                <w:sz w:val="24"/>
                <w:szCs w:val="24"/>
                <w:lang w:eastAsia="ru-RU"/>
              </w:rPr>
              <w:t>комбинирован-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ное</w:t>
            </w:r>
            <w:proofErr w:type="spellEnd"/>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w:t>
            </w:r>
            <w:proofErr w:type="spellStart"/>
            <w:r w:rsidRPr="00B71B7B">
              <w:rPr>
                <w:rFonts w:ascii="Times New Roman" w:eastAsia="Times New Roman" w:hAnsi="Times New Roman" w:cs="Times New Roman"/>
                <w:sz w:val="24"/>
                <w:szCs w:val="24"/>
                <w:lang w:eastAsia="ru-RU"/>
              </w:rPr>
              <w:t>антикоагулянтная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антиагрегантная</w:t>
            </w:r>
            <w:proofErr w:type="spellEnd"/>
            <w:r w:rsidRPr="00B71B7B">
              <w:rPr>
                <w:rFonts w:ascii="Times New Roman" w:eastAsia="Times New Roman" w:hAnsi="Times New Roman" w:cs="Times New Roman"/>
                <w:sz w:val="24"/>
                <w:szCs w:val="24"/>
                <w:lang w:eastAsia="ru-RU"/>
              </w:rPr>
              <w:t xml:space="preserve"> и </w:t>
            </w:r>
            <w:proofErr w:type="spellStart"/>
            <w:r w:rsidRPr="00B71B7B">
              <w:rPr>
                <w:rFonts w:ascii="Times New Roman" w:eastAsia="Times New Roman" w:hAnsi="Times New Roman" w:cs="Times New Roman"/>
                <w:sz w:val="24"/>
                <w:szCs w:val="24"/>
                <w:lang w:eastAsia="ru-RU"/>
              </w:rPr>
              <w:t>фибринолитическая</w:t>
            </w:r>
            <w:proofErr w:type="spellEnd"/>
            <w:r w:rsidRPr="00B71B7B">
              <w:rPr>
                <w:rFonts w:ascii="Times New Roman" w:eastAsia="Times New Roman" w:hAnsi="Times New Roman" w:cs="Times New Roman"/>
                <w:sz w:val="24"/>
                <w:szCs w:val="24"/>
                <w:lang w:eastAsia="ru-RU"/>
              </w:rPr>
              <w:t xml:space="preserve"> терапия, </w:t>
            </w:r>
            <w:proofErr w:type="spellStart"/>
            <w:r w:rsidRPr="00B71B7B">
              <w:rPr>
                <w:rFonts w:ascii="Times New Roman" w:eastAsia="Times New Roman" w:hAnsi="Times New Roman" w:cs="Times New Roman"/>
                <w:sz w:val="24"/>
                <w:szCs w:val="24"/>
                <w:lang w:eastAsia="ru-RU"/>
              </w:rPr>
              <w:t>ферментотерапия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антипротеазными</w:t>
            </w:r>
            <w:proofErr w:type="spellEnd"/>
            <w:r w:rsidRPr="00B71B7B">
              <w:rPr>
                <w:rFonts w:ascii="Times New Roman" w:eastAsia="Times New Roman" w:hAnsi="Times New Roman" w:cs="Times New Roman"/>
                <w:sz w:val="24"/>
                <w:szCs w:val="24"/>
                <w:lang w:eastAsia="ru-RU"/>
              </w:rPr>
              <w:t xml:space="preserve"> лекарственными препаратами, </w:t>
            </w:r>
            <w:proofErr w:type="spellStart"/>
            <w:r w:rsidRPr="00B71B7B">
              <w:rPr>
                <w:rFonts w:ascii="Times New Roman" w:eastAsia="Times New Roman" w:hAnsi="Times New Roman" w:cs="Times New Roman"/>
                <w:sz w:val="24"/>
                <w:szCs w:val="24"/>
                <w:lang w:eastAsia="ru-RU"/>
              </w:rPr>
              <w:t>глюкокортикостероидная</w:t>
            </w:r>
            <w:proofErr w:type="spellEnd"/>
            <w:r w:rsidRPr="00B71B7B">
              <w:rPr>
                <w:rFonts w:ascii="Times New Roman" w:eastAsia="Times New Roman" w:hAnsi="Times New Roman" w:cs="Times New Roman"/>
                <w:sz w:val="24"/>
                <w:szCs w:val="24"/>
                <w:lang w:eastAsia="ru-RU"/>
              </w:rPr>
              <w:t xml:space="preserve"> терапия и пульс-терапия высокодозная, комплексная </w:t>
            </w:r>
            <w:proofErr w:type="spellStart"/>
            <w:r w:rsidRPr="00B71B7B">
              <w:rPr>
                <w:rFonts w:ascii="Times New Roman" w:eastAsia="Times New Roman" w:hAnsi="Times New Roman" w:cs="Times New Roman"/>
                <w:sz w:val="24"/>
                <w:szCs w:val="24"/>
                <w:lang w:eastAsia="ru-RU"/>
              </w:rPr>
              <w:t>иммуносупрессивная</w:t>
            </w:r>
            <w:proofErr w:type="spellEnd"/>
            <w:r w:rsidRPr="00B71B7B">
              <w:rPr>
                <w:rFonts w:ascii="Times New Roman" w:eastAsia="Times New Roman" w:hAnsi="Times New Roman" w:cs="Times New Roman"/>
                <w:sz w:val="24"/>
                <w:szCs w:val="24"/>
                <w:lang w:eastAsia="ru-RU"/>
              </w:rPr>
              <w:t xml:space="preserve"> терапия с использованием </w:t>
            </w:r>
            <w:proofErr w:type="spellStart"/>
            <w:r w:rsidRPr="00B71B7B">
              <w:rPr>
                <w:rFonts w:ascii="Times New Roman" w:eastAsia="Times New Roman" w:hAnsi="Times New Roman" w:cs="Times New Roman"/>
                <w:sz w:val="24"/>
                <w:szCs w:val="24"/>
                <w:lang w:eastAsia="ru-RU"/>
              </w:rPr>
              <w:t>моноклональных</w:t>
            </w:r>
            <w:proofErr w:type="spellEnd"/>
            <w:r w:rsidRPr="00B71B7B">
              <w:rPr>
                <w:rFonts w:ascii="Times New Roman" w:eastAsia="Times New Roman" w:hAnsi="Times New Roman" w:cs="Times New Roman"/>
                <w:sz w:val="24"/>
                <w:szCs w:val="24"/>
                <w:lang w:eastAsia="ru-RU"/>
              </w:rPr>
              <w:t xml:space="preserve"> антител, заместительная терапия препаратами крови и плазмы, </w:t>
            </w:r>
            <w:proofErr w:type="spellStart"/>
            <w:r w:rsidRPr="00B71B7B">
              <w:rPr>
                <w:rFonts w:ascii="Times New Roman" w:eastAsia="Times New Roman" w:hAnsi="Times New Roman" w:cs="Times New Roman"/>
                <w:sz w:val="24"/>
                <w:szCs w:val="24"/>
                <w:lang w:eastAsia="ru-RU"/>
              </w:rPr>
              <w:t>плазмаферез</w:t>
            </w:r>
            <w:proofErr w:type="spellEnd"/>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M31.1</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патология гемостаза, резистентная к стандартной терапии, и (или) с течением, осложненным тромбозами или</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1B7B">
              <w:rPr>
                <w:rFonts w:ascii="Times New Roman" w:eastAsia="Times New Roman" w:hAnsi="Times New Roman" w:cs="Times New Roman"/>
                <w:sz w:val="24"/>
                <w:szCs w:val="24"/>
                <w:lang w:eastAsia="ru-RU"/>
              </w:rPr>
              <w:t>комбинирован-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ное</w:t>
            </w:r>
            <w:proofErr w:type="spellEnd"/>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комплексная </w:t>
            </w:r>
            <w:proofErr w:type="spellStart"/>
            <w:r w:rsidRPr="00B71B7B">
              <w:rPr>
                <w:rFonts w:ascii="Times New Roman" w:eastAsia="Times New Roman" w:hAnsi="Times New Roman" w:cs="Times New Roman"/>
                <w:sz w:val="24"/>
                <w:szCs w:val="24"/>
                <w:lang w:eastAsia="ru-RU"/>
              </w:rPr>
              <w:t>иммуносупрессивная</w:t>
            </w:r>
            <w:proofErr w:type="spellEnd"/>
            <w:r w:rsidRPr="00B71B7B">
              <w:rPr>
                <w:rFonts w:ascii="Times New Roman" w:eastAsia="Times New Roman" w:hAnsi="Times New Roman" w:cs="Times New Roman"/>
                <w:sz w:val="24"/>
                <w:szCs w:val="24"/>
                <w:lang w:eastAsia="ru-RU"/>
              </w:rPr>
              <w:t xml:space="preserve"> терапия с использованием </w:t>
            </w:r>
            <w:proofErr w:type="spellStart"/>
            <w:r w:rsidRPr="00B71B7B">
              <w:rPr>
                <w:rFonts w:ascii="Times New Roman" w:eastAsia="Times New Roman" w:hAnsi="Times New Roman" w:cs="Times New Roman"/>
                <w:sz w:val="24"/>
                <w:szCs w:val="24"/>
                <w:lang w:eastAsia="ru-RU"/>
              </w:rPr>
              <w:t>моноклональных</w:t>
            </w:r>
            <w:proofErr w:type="spellEnd"/>
            <w:r w:rsidRPr="00B71B7B">
              <w:rPr>
                <w:rFonts w:ascii="Times New Roman" w:eastAsia="Times New Roman" w:hAnsi="Times New Roman" w:cs="Times New Roman"/>
                <w:sz w:val="24"/>
                <w:szCs w:val="24"/>
                <w:lang w:eastAsia="ru-RU"/>
              </w:rPr>
              <w:t xml:space="preserve"> антител, высоких доз </w:t>
            </w:r>
            <w:proofErr w:type="spellStart"/>
            <w:r w:rsidRPr="00B71B7B">
              <w:rPr>
                <w:rFonts w:ascii="Times New Roman" w:eastAsia="Times New Roman" w:hAnsi="Times New Roman" w:cs="Times New Roman"/>
                <w:sz w:val="24"/>
                <w:szCs w:val="24"/>
                <w:lang w:eastAsia="ru-RU"/>
              </w:rPr>
              <w:t>глюкокортикостероидных</w:t>
            </w:r>
            <w:proofErr w:type="spellEnd"/>
            <w:r w:rsidRPr="00B71B7B">
              <w:rPr>
                <w:rFonts w:ascii="Times New Roman" w:eastAsia="Times New Roman" w:hAnsi="Times New Roman" w:cs="Times New Roman"/>
                <w:sz w:val="24"/>
                <w:szCs w:val="24"/>
                <w:lang w:eastAsia="ru-RU"/>
              </w:rPr>
              <w:t xml:space="preserve"> препаратов. Массивные </w:t>
            </w:r>
            <w:proofErr w:type="spellStart"/>
            <w:r w:rsidRPr="00B71B7B">
              <w:rPr>
                <w:rFonts w:ascii="Times New Roman" w:eastAsia="Times New Roman" w:hAnsi="Times New Roman" w:cs="Times New Roman"/>
                <w:sz w:val="24"/>
                <w:szCs w:val="24"/>
                <w:lang w:eastAsia="ru-RU"/>
              </w:rPr>
              <w:t>плазмообмены</w:t>
            </w:r>
            <w:proofErr w:type="spellEnd"/>
            <w:r w:rsidRPr="00B71B7B">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1B7B">
              <w:rPr>
                <w:rFonts w:ascii="Times New Roman" w:eastAsia="Times New Roman" w:hAnsi="Times New Roman" w:cs="Times New Roman"/>
                <w:sz w:val="24"/>
                <w:szCs w:val="24"/>
                <w:lang w:eastAsia="ru-RU"/>
              </w:rPr>
              <w:t>тромбоэмболиями,</w:t>
            </w:r>
            <w:r w:rsidRPr="00B71B7B">
              <w:rPr>
                <w:rFonts w:ascii="Times New Roman" w:eastAsia="Times New Roman" w:hAnsi="Times New Roman" w:cs="Times New Roman"/>
                <w:sz w:val="24"/>
                <w:szCs w:val="24"/>
                <w:lang w:eastAsia="ru-RU"/>
              </w:rPr>
              <w:br/>
              <w:t>анемическим</w:t>
            </w:r>
            <w:proofErr w:type="gram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тромбоцитопени</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ческим</w:t>
            </w:r>
            <w:proofErr w:type="spellEnd"/>
            <w:r w:rsidRPr="00B71B7B">
              <w:rPr>
                <w:rFonts w:ascii="Times New Roman" w:eastAsia="Times New Roman" w:hAnsi="Times New Roman" w:cs="Times New Roman"/>
                <w:sz w:val="24"/>
                <w:szCs w:val="24"/>
                <w:lang w:eastAsia="ru-RU"/>
              </w:rPr>
              <w:t xml:space="preserve"> синдромом</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Диагностический мониторинг (определение </w:t>
            </w:r>
            <w:proofErr w:type="spellStart"/>
            <w:r w:rsidRPr="00B71B7B">
              <w:rPr>
                <w:rFonts w:ascii="Times New Roman" w:eastAsia="Times New Roman" w:hAnsi="Times New Roman" w:cs="Times New Roman"/>
                <w:sz w:val="24"/>
                <w:szCs w:val="24"/>
                <w:lang w:eastAsia="ru-RU"/>
              </w:rPr>
              <w:t>мультимерности</w:t>
            </w:r>
            <w:proofErr w:type="spellEnd"/>
            <w:r w:rsidRPr="00B71B7B">
              <w:rPr>
                <w:rFonts w:ascii="Times New Roman" w:eastAsia="Times New Roman" w:hAnsi="Times New Roman" w:cs="Times New Roman"/>
                <w:sz w:val="24"/>
                <w:szCs w:val="24"/>
                <w:lang w:eastAsia="ru-RU"/>
              </w:rPr>
              <w:t xml:space="preserve"> фактора </w:t>
            </w:r>
            <w:proofErr w:type="spellStart"/>
            <w:r w:rsidRPr="00B71B7B">
              <w:rPr>
                <w:rFonts w:ascii="Times New Roman" w:eastAsia="Times New Roman" w:hAnsi="Times New Roman" w:cs="Times New Roman"/>
                <w:sz w:val="24"/>
                <w:szCs w:val="24"/>
                <w:lang w:eastAsia="ru-RU"/>
              </w:rPr>
              <w:t>Виллебранда</w:t>
            </w:r>
            <w:proofErr w:type="spellEnd"/>
            <w:r w:rsidRPr="00B71B7B">
              <w:rPr>
                <w:rFonts w:ascii="Times New Roman" w:eastAsia="Times New Roman" w:hAnsi="Times New Roman" w:cs="Times New Roman"/>
                <w:sz w:val="24"/>
                <w:szCs w:val="24"/>
                <w:lang w:eastAsia="ru-RU"/>
              </w:rPr>
              <w:t xml:space="preserve">, концентрации протеазы, расщепляющей фактор </w:t>
            </w:r>
            <w:proofErr w:type="spellStart"/>
            <w:r w:rsidRPr="00B71B7B">
              <w:rPr>
                <w:rFonts w:ascii="Times New Roman" w:eastAsia="Times New Roman" w:hAnsi="Times New Roman" w:cs="Times New Roman"/>
                <w:sz w:val="24"/>
                <w:szCs w:val="24"/>
                <w:lang w:eastAsia="ru-RU"/>
              </w:rPr>
              <w:t>Виллебранда</w:t>
            </w:r>
            <w:proofErr w:type="spellEnd"/>
            <w:r w:rsidRPr="00B71B7B">
              <w:rPr>
                <w:rFonts w:ascii="Times New Roman" w:eastAsia="Times New Roman" w:hAnsi="Times New Roman" w:cs="Times New Roman"/>
                <w:sz w:val="24"/>
                <w:szCs w:val="24"/>
                <w:lang w:eastAsia="ru-RU"/>
              </w:rPr>
              <w:t>)</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D68.8</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патология гемостаза, в том числе с катастрофическим </w:t>
            </w:r>
            <w:proofErr w:type="spellStart"/>
            <w:r w:rsidRPr="00B71B7B">
              <w:rPr>
                <w:rFonts w:ascii="Times New Roman" w:eastAsia="Times New Roman" w:hAnsi="Times New Roman" w:cs="Times New Roman"/>
                <w:sz w:val="24"/>
                <w:szCs w:val="24"/>
                <w:lang w:eastAsia="ru-RU"/>
              </w:rPr>
              <w:t>антифосфолипид</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ным</w:t>
            </w:r>
            <w:proofErr w:type="spellEnd"/>
            <w:r w:rsidRPr="00B71B7B">
              <w:rPr>
                <w:rFonts w:ascii="Times New Roman" w:eastAsia="Times New Roman" w:hAnsi="Times New Roman" w:cs="Times New Roman"/>
                <w:sz w:val="24"/>
                <w:szCs w:val="24"/>
                <w:lang w:eastAsia="ru-RU"/>
              </w:rPr>
              <w:t xml:space="preserve"> </w:t>
            </w:r>
            <w:proofErr w:type="gramStart"/>
            <w:r w:rsidRPr="00B71B7B">
              <w:rPr>
                <w:rFonts w:ascii="Times New Roman" w:eastAsia="Times New Roman" w:hAnsi="Times New Roman" w:cs="Times New Roman"/>
                <w:sz w:val="24"/>
                <w:szCs w:val="24"/>
                <w:lang w:eastAsia="ru-RU"/>
              </w:rPr>
              <w:t>синдромом,</w:t>
            </w:r>
            <w:r w:rsidRPr="00B71B7B">
              <w:rPr>
                <w:rFonts w:ascii="Times New Roman" w:eastAsia="Times New Roman" w:hAnsi="Times New Roman" w:cs="Times New Roman"/>
                <w:sz w:val="24"/>
                <w:szCs w:val="24"/>
                <w:lang w:eastAsia="ru-RU"/>
              </w:rPr>
              <w:br/>
              <w:t>резистентным</w:t>
            </w:r>
            <w:proofErr w:type="gramEnd"/>
            <w:r w:rsidRPr="00B71B7B">
              <w:rPr>
                <w:rFonts w:ascii="Times New Roman" w:eastAsia="Times New Roman" w:hAnsi="Times New Roman" w:cs="Times New Roman"/>
                <w:sz w:val="24"/>
                <w:szCs w:val="24"/>
                <w:lang w:eastAsia="ru-RU"/>
              </w:rPr>
              <w:t xml:space="preserve"> к стандартной терапии, и (или) с течением, осложненным тромбозами или тромбоэмболиями</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1B7B">
              <w:rPr>
                <w:rFonts w:ascii="Times New Roman" w:eastAsia="Times New Roman" w:hAnsi="Times New Roman" w:cs="Times New Roman"/>
                <w:sz w:val="24"/>
                <w:szCs w:val="24"/>
                <w:lang w:eastAsia="ru-RU"/>
              </w:rPr>
              <w:t>комбинирован-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ное</w:t>
            </w:r>
            <w:proofErr w:type="spellEnd"/>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эфферентные методы лечения, </w:t>
            </w:r>
            <w:proofErr w:type="spellStart"/>
            <w:r w:rsidRPr="00B71B7B">
              <w:rPr>
                <w:rFonts w:ascii="Times New Roman" w:eastAsia="Times New Roman" w:hAnsi="Times New Roman" w:cs="Times New Roman"/>
                <w:sz w:val="24"/>
                <w:szCs w:val="24"/>
                <w:lang w:eastAsia="ru-RU"/>
              </w:rPr>
              <w:t>антикоагулянтная</w:t>
            </w:r>
            <w:proofErr w:type="spellEnd"/>
            <w:r w:rsidRPr="00B71B7B">
              <w:rPr>
                <w:rFonts w:ascii="Times New Roman" w:eastAsia="Times New Roman" w:hAnsi="Times New Roman" w:cs="Times New Roman"/>
                <w:sz w:val="24"/>
                <w:szCs w:val="24"/>
                <w:lang w:eastAsia="ru-RU"/>
              </w:rPr>
              <w:t xml:space="preserve"> и </w:t>
            </w:r>
            <w:proofErr w:type="spellStart"/>
            <w:r w:rsidRPr="00B71B7B">
              <w:rPr>
                <w:rFonts w:ascii="Times New Roman" w:eastAsia="Times New Roman" w:hAnsi="Times New Roman" w:cs="Times New Roman"/>
                <w:sz w:val="24"/>
                <w:szCs w:val="24"/>
                <w:lang w:eastAsia="ru-RU"/>
              </w:rPr>
              <w:t>антиагрегантная</w:t>
            </w:r>
            <w:proofErr w:type="spellEnd"/>
            <w:r w:rsidRPr="00B71B7B">
              <w:rPr>
                <w:rFonts w:ascii="Times New Roman" w:eastAsia="Times New Roman" w:hAnsi="Times New Roman" w:cs="Times New Roman"/>
                <w:sz w:val="24"/>
                <w:szCs w:val="24"/>
                <w:lang w:eastAsia="ru-RU"/>
              </w:rPr>
              <w:t xml:space="preserve"> терапия, </w:t>
            </w:r>
            <w:proofErr w:type="spellStart"/>
            <w:r w:rsidRPr="00B71B7B">
              <w:rPr>
                <w:rFonts w:ascii="Times New Roman" w:eastAsia="Times New Roman" w:hAnsi="Times New Roman" w:cs="Times New Roman"/>
                <w:sz w:val="24"/>
                <w:szCs w:val="24"/>
                <w:lang w:eastAsia="ru-RU"/>
              </w:rPr>
              <w:t>иммуносупрессивная</w:t>
            </w:r>
            <w:proofErr w:type="spellEnd"/>
            <w:r w:rsidRPr="00B71B7B">
              <w:rPr>
                <w:rFonts w:ascii="Times New Roman" w:eastAsia="Times New Roman" w:hAnsi="Times New Roman" w:cs="Times New Roman"/>
                <w:sz w:val="24"/>
                <w:szCs w:val="24"/>
                <w:lang w:eastAsia="ru-RU"/>
              </w:rPr>
              <w:t xml:space="preserve"> терапия с использованием </w:t>
            </w:r>
            <w:proofErr w:type="spellStart"/>
            <w:r w:rsidRPr="00B71B7B">
              <w:rPr>
                <w:rFonts w:ascii="Times New Roman" w:eastAsia="Times New Roman" w:hAnsi="Times New Roman" w:cs="Times New Roman"/>
                <w:sz w:val="24"/>
                <w:szCs w:val="24"/>
                <w:lang w:eastAsia="ru-RU"/>
              </w:rPr>
              <w:t>моноклональных</w:t>
            </w:r>
            <w:proofErr w:type="spellEnd"/>
            <w:r w:rsidRPr="00B71B7B">
              <w:rPr>
                <w:rFonts w:ascii="Times New Roman" w:eastAsia="Times New Roman" w:hAnsi="Times New Roman" w:cs="Times New Roman"/>
                <w:sz w:val="24"/>
                <w:szCs w:val="24"/>
                <w:lang w:eastAsia="ru-RU"/>
              </w:rPr>
              <w:t xml:space="preserve"> антител, массивный обменный </w:t>
            </w:r>
            <w:proofErr w:type="spellStart"/>
            <w:r w:rsidRPr="00B71B7B">
              <w:rPr>
                <w:rFonts w:ascii="Times New Roman" w:eastAsia="Times New Roman" w:hAnsi="Times New Roman" w:cs="Times New Roman"/>
                <w:sz w:val="24"/>
                <w:szCs w:val="24"/>
                <w:lang w:eastAsia="ru-RU"/>
              </w:rPr>
              <w:t>плазмаферез</w:t>
            </w:r>
            <w:proofErr w:type="spellEnd"/>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E83.0, E83.1, E83.2</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цитопенический</w:t>
            </w:r>
            <w:proofErr w:type="spellEnd"/>
            <w:r w:rsidRPr="00B71B7B">
              <w:rPr>
                <w:rFonts w:ascii="Times New Roman" w:eastAsia="Times New Roman" w:hAnsi="Times New Roman" w:cs="Times New Roman"/>
                <w:sz w:val="24"/>
                <w:szCs w:val="24"/>
                <w:lang w:eastAsia="ru-RU"/>
              </w:rPr>
              <w:t xml:space="preserve"> синдром, перегрузка железом, цинком и медью</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1B7B">
              <w:rPr>
                <w:rFonts w:ascii="Times New Roman" w:eastAsia="Times New Roman" w:hAnsi="Times New Roman" w:cs="Times New Roman"/>
                <w:sz w:val="24"/>
                <w:szCs w:val="24"/>
                <w:lang w:eastAsia="ru-RU"/>
              </w:rPr>
              <w:t>комбинирован-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ное</w:t>
            </w:r>
            <w:proofErr w:type="spellEnd"/>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proofErr w:type="spellStart"/>
            <w:r w:rsidRPr="00B71B7B">
              <w:rPr>
                <w:rFonts w:ascii="Times New Roman" w:eastAsia="Times New Roman" w:hAnsi="Times New Roman" w:cs="Times New Roman"/>
                <w:sz w:val="24"/>
                <w:szCs w:val="24"/>
                <w:lang w:eastAsia="ru-RU"/>
              </w:rPr>
              <w:t>хелаторную</w:t>
            </w:r>
            <w:proofErr w:type="spellEnd"/>
            <w:r w:rsidRPr="00B71B7B">
              <w:rPr>
                <w:rFonts w:ascii="Times New Roman" w:eastAsia="Times New Roman" w:hAnsi="Times New Roman" w:cs="Times New Roman"/>
                <w:sz w:val="24"/>
                <w:szCs w:val="24"/>
                <w:lang w:eastAsia="ru-RU"/>
              </w:rPr>
              <w:t xml:space="preserve"> терапию, </w:t>
            </w:r>
            <w:proofErr w:type="spellStart"/>
            <w:r w:rsidRPr="00B71B7B">
              <w:rPr>
                <w:rFonts w:ascii="Times New Roman" w:eastAsia="Times New Roman" w:hAnsi="Times New Roman" w:cs="Times New Roman"/>
                <w:sz w:val="24"/>
                <w:szCs w:val="24"/>
                <w:lang w:eastAsia="ru-RU"/>
              </w:rPr>
              <w:t>антикоагулянтную</w:t>
            </w:r>
            <w:proofErr w:type="spellEnd"/>
            <w:r w:rsidRPr="00B71B7B">
              <w:rPr>
                <w:rFonts w:ascii="Times New Roman" w:eastAsia="Times New Roman" w:hAnsi="Times New Roman" w:cs="Times New Roman"/>
                <w:sz w:val="24"/>
                <w:szCs w:val="24"/>
                <w:lang w:eastAsia="ru-RU"/>
              </w:rPr>
              <w:t xml:space="preserve"> и </w:t>
            </w:r>
            <w:proofErr w:type="spellStart"/>
            <w:r w:rsidRPr="00B71B7B">
              <w:rPr>
                <w:rFonts w:ascii="Times New Roman" w:eastAsia="Times New Roman" w:hAnsi="Times New Roman" w:cs="Times New Roman"/>
                <w:sz w:val="24"/>
                <w:szCs w:val="24"/>
                <w:lang w:eastAsia="ru-RU"/>
              </w:rPr>
              <w:t>дезагрегантную</w:t>
            </w:r>
            <w:proofErr w:type="spellEnd"/>
            <w:r w:rsidRPr="00B71B7B">
              <w:rPr>
                <w:rFonts w:ascii="Times New Roman" w:eastAsia="Times New Roman" w:hAnsi="Times New Roman" w:cs="Times New Roman"/>
                <w:sz w:val="24"/>
                <w:szCs w:val="24"/>
                <w:lang w:eastAsia="ru-RU"/>
              </w:rPr>
              <w:t xml:space="preserve"> терапию, заместительную терапию компонентами крови и плазмы</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D59, D56, D57.0, D58</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71B7B">
              <w:rPr>
                <w:rFonts w:ascii="Times New Roman" w:eastAsia="Times New Roman" w:hAnsi="Times New Roman" w:cs="Times New Roman"/>
                <w:sz w:val="24"/>
                <w:szCs w:val="24"/>
                <w:lang w:eastAsia="ru-RU"/>
              </w:rPr>
              <w:t>комбинирован-</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ное</w:t>
            </w:r>
            <w:proofErr w:type="spellEnd"/>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proofErr w:type="spellStart"/>
            <w:r w:rsidRPr="00B71B7B">
              <w:rPr>
                <w:rFonts w:ascii="Times New Roman" w:eastAsia="Times New Roman" w:hAnsi="Times New Roman" w:cs="Times New Roman"/>
                <w:sz w:val="24"/>
                <w:szCs w:val="24"/>
                <w:lang w:eastAsia="ru-RU"/>
              </w:rPr>
              <w:t>иммуносупрессивная</w:t>
            </w:r>
            <w:proofErr w:type="spellEnd"/>
            <w:r w:rsidRPr="00B71B7B">
              <w:rPr>
                <w:rFonts w:ascii="Times New Roman" w:eastAsia="Times New Roman" w:hAnsi="Times New Roman" w:cs="Times New Roman"/>
                <w:sz w:val="24"/>
                <w:szCs w:val="24"/>
                <w:lang w:eastAsia="ru-RU"/>
              </w:rPr>
              <w:t xml:space="preserve"> терапия с использованием </w:t>
            </w:r>
            <w:proofErr w:type="spellStart"/>
            <w:r w:rsidRPr="00B71B7B">
              <w:rPr>
                <w:rFonts w:ascii="Times New Roman" w:eastAsia="Times New Roman" w:hAnsi="Times New Roman" w:cs="Times New Roman"/>
                <w:sz w:val="24"/>
                <w:szCs w:val="24"/>
                <w:lang w:eastAsia="ru-RU"/>
              </w:rPr>
              <w:t>моноклональных</w:t>
            </w:r>
            <w:proofErr w:type="spellEnd"/>
            <w:r w:rsidRPr="00B71B7B">
              <w:rPr>
                <w:rFonts w:ascii="Times New Roman" w:eastAsia="Times New Roman" w:hAnsi="Times New Roman" w:cs="Times New Roman"/>
                <w:sz w:val="24"/>
                <w:szCs w:val="24"/>
                <w:lang w:eastAsia="ru-RU"/>
              </w:rPr>
              <w:t xml:space="preserve"> антител, использование</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рекомбинантных</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колониестимулирующих</w:t>
            </w:r>
            <w:proofErr w:type="spellEnd"/>
            <w:r w:rsidRPr="00B71B7B">
              <w:rPr>
                <w:rFonts w:ascii="Times New Roman" w:eastAsia="Times New Roman" w:hAnsi="Times New Roman" w:cs="Times New Roman"/>
                <w:sz w:val="24"/>
                <w:szCs w:val="24"/>
                <w:lang w:eastAsia="ru-RU"/>
              </w:rPr>
              <w:t xml:space="preserve"> факторов роста</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D70</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71B7B">
              <w:rPr>
                <w:rFonts w:ascii="Times New Roman" w:eastAsia="Times New Roman" w:hAnsi="Times New Roman" w:cs="Times New Roman"/>
                <w:sz w:val="24"/>
                <w:szCs w:val="24"/>
                <w:lang w:eastAsia="ru-RU"/>
              </w:rPr>
              <w:t>агранулоцитоз</w:t>
            </w:r>
            <w:proofErr w:type="spellEnd"/>
            <w:r w:rsidRPr="00B71B7B">
              <w:rPr>
                <w:rFonts w:ascii="Times New Roman" w:eastAsia="Times New Roman" w:hAnsi="Times New Roman" w:cs="Times New Roman"/>
                <w:sz w:val="24"/>
                <w:szCs w:val="24"/>
                <w:lang w:eastAsia="ru-RU"/>
              </w:rPr>
              <w:t xml:space="preserve"> с показателями </w:t>
            </w:r>
            <w:proofErr w:type="spellStart"/>
            <w:r w:rsidRPr="00B71B7B">
              <w:rPr>
                <w:rFonts w:ascii="Times New Roman" w:eastAsia="Times New Roman" w:hAnsi="Times New Roman" w:cs="Times New Roman"/>
                <w:sz w:val="24"/>
                <w:szCs w:val="24"/>
                <w:lang w:eastAsia="ru-RU"/>
              </w:rPr>
              <w:t>нейтрофильных</w:t>
            </w:r>
            <w:proofErr w:type="spellEnd"/>
            <w:r w:rsidRPr="00B71B7B">
              <w:rPr>
                <w:rFonts w:ascii="Times New Roman" w:eastAsia="Times New Roman" w:hAnsi="Times New Roman" w:cs="Times New Roman"/>
                <w:sz w:val="24"/>
                <w:szCs w:val="24"/>
                <w:lang w:eastAsia="ru-RU"/>
              </w:rPr>
              <w:t xml:space="preserve"> лейкоцитов крови 0,5 х 10</w:t>
            </w:r>
            <w:r w:rsidRPr="00B71B7B">
              <w:rPr>
                <w:rFonts w:ascii="Times New Roman" w:eastAsia="Times New Roman" w:hAnsi="Times New Roman" w:cs="Times New Roman"/>
                <w:noProof/>
                <w:sz w:val="24"/>
                <w:szCs w:val="24"/>
                <w:lang w:eastAsia="ru-RU"/>
              </w:rPr>
              <mc:AlternateContent>
                <mc:Choice Requires="wps">
                  <w:drawing>
                    <wp:inline distT="0" distB="0" distL="0" distR="0" wp14:anchorId="2894DAC4" wp14:editId="76606097">
                      <wp:extent cx="104775" cy="219075"/>
                      <wp:effectExtent l="0" t="0" r="0" b="0"/>
                      <wp:docPr id="1" name="AutoShape 14" descr="О Программе государственных гарантий бесплатного оказания гражданам медицинской помощи на 2019 год и на плановый период 2020 и 2021 годов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56F62" id="AutoShape 14" o:spid="_x0000_s1026" alt="О Программе государственных гарантий бесплатного оказания гражданам медицинской помощи на 2019 год и на плановый период 2020 и 2021 годов "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LO0DAtwAwAAtQ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B71B7B">
              <w:rPr>
                <w:rFonts w:ascii="Times New Roman" w:eastAsia="Times New Roman" w:hAnsi="Times New Roman" w:cs="Times New Roman"/>
                <w:sz w:val="24"/>
                <w:szCs w:val="24"/>
                <w:lang w:eastAsia="ru-RU"/>
              </w:rPr>
              <w:t>/л и ниже</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консервативное лечение, в том числе антибактериальная, противовирусная, противогрибковая терапия, использование рекомбинантных </w:t>
            </w:r>
            <w:proofErr w:type="spellStart"/>
            <w:r w:rsidRPr="00B71B7B">
              <w:rPr>
                <w:rFonts w:ascii="Times New Roman" w:eastAsia="Times New Roman" w:hAnsi="Times New Roman" w:cs="Times New Roman"/>
                <w:sz w:val="24"/>
                <w:szCs w:val="24"/>
                <w:lang w:eastAsia="ru-RU"/>
              </w:rPr>
              <w:t>колониестимулирующих</w:t>
            </w:r>
            <w:proofErr w:type="spellEnd"/>
            <w:r w:rsidRPr="00B71B7B">
              <w:rPr>
                <w:rFonts w:ascii="Times New Roman" w:eastAsia="Times New Roman" w:hAnsi="Times New Roman" w:cs="Times New Roman"/>
                <w:sz w:val="24"/>
                <w:szCs w:val="24"/>
                <w:lang w:eastAsia="ru-RU"/>
              </w:rPr>
              <w:t xml:space="preserve"> факторов роста</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D60</w:t>
            </w:r>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парциальная</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красноклеточная</w:t>
            </w:r>
            <w:proofErr w:type="spellEnd"/>
            <w:r w:rsidRPr="00B71B7B">
              <w:rPr>
                <w:rFonts w:ascii="Times New Roman" w:eastAsia="Times New Roman" w:hAnsi="Times New Roman" w:cs="Times New Roman"/>
                <w:sz w:val="24"/>
                <w:szCs w:val="24"/>
                <w:lang w:eastAsia="ru-RU"/>
              </w:rPr>
              <w:t xml:space="preserve"> аплазия, резистентная к терапии </w:t>
            </w:r>
            <w:proofErr w:type="spellStart"/>
            <w:r w:rsidRPr="00B71B7B">
              <w:rPr>
                <w:rFonts w:ascii="Times New Roman" w:eastAsia="Times New Roman" w:hAnsi="Times New Roman" w:cs="Times New Roman"/>
                <w:sz w:val="24"/>
                <w:szCs w:val="24"/>
                <w:lang w:eastAsia="ru-RU"/>
              </w:rPr>
              <w:t>глюкокортикоид</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ными</w:t>
            </w:r>
            <w:proofErr w:type="spellEnd"/>
            <w:r w:rsidRPr="00B71B7B">
              <w:rPr>
                <w:rFonts w:ascii="Times New Roman" w:eastAsia="Times New Roman" w:hAnsi="Times New Roman" w:cs="Times New Roman"/>
                <w:sz w:val="24"/>
                <w:szCs w:val="24"/>
                <w:lang w:eastAsia="ru-RU"/>
              </w:rPr>
              <w:t xml:space="preserve"> </w:t>
            </w:r>
            <w:proofErr w:type="gramStart"/>
            <w:r w:rsidRPr="00B71B7B">
              <w:rPr>
                <w:rFonts w:ascii="Times New Roman" w:eastAsia="Times New Roman" w:hAnsi="Times New Roman" w:cs="Times New Roman"/>
                <w:sz w:val="24"/>
                <w:szCs w:val="24"/>
                <w:lang w:eastAsia="ru-RU"/>
              </w:rPr>
              <w:t>гормонами,</w:t>
            </w:r>
            <w:r w:rsidRPr="00B71B7B">
              <w:rPr>
                <w:rFonts w:ascii="Times New Roman" w:eastAsia="Times New Roman" w:hAnsi="Times New Roman" w:cs="Times New Roman"/>
                <w:sz w:val="24"/>
                <w:szCs w:val="24"/>
                <w:lang w:eastAsia="ru-RU"/>
              </w:rPr>
              <w:br/>
              <w:t>сопровождаю</w:t>
            </w:r>
            <w:proofErr w:type="gram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щаяся</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гемосидерозом</w:t>
            </w:r>
            <w:proofErr w:type="spellEnd"/>
            <w:r w:rsidRPr="00B71B7B">
              <w:rPr>
                <w:rFonts w:ascii="Times New Roman" w:eastAsia="Times New Roman" w:hAnsi="Times New Roman" w:cs="Times New Roman"/>
                <w:sz w:val="24"/>
                <w:szCs w:val="24"/>
                <w:lang w:eastAsia="ru-RU"/>
              </w:rPr>
              <w:t xml:space="preserve"> (кроме пациентов, перенесших трансплантацию костного мозга, пациентов с почечным трансплантатом)</w:t>
            </w:r>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71B7B">
              <w:rPr>
                <w:rFonts w:ascii="Times New Roman" w:eastAsia="Times New Roman" w:hAnsi="Times New Roman" w:cs="Times New Roman"/>
                <w:sz w:val="24"/>
                <w:szCs w:val="24"/>
                <w:lang w:eastAsia="ru-RU"/>
              </w:rPr>
              <w:t>терапевтичес</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t>кое</w:t>
            </w:r>
            <w:proofErr w:type="gramEnd"/>
            <w:r w:rsidRPr="00B71B7B">
              <w:rPr>
                <w:rFonts w:ascii="Times New Roman" w:eastAsia="Times New Roman" w:hAnsi="Times New Roman" w:cs="Times New Roman"/>
                <w:sz w:val="24"/>
                <w:szCs w:val="24"/>
                <w:lang w:eastAsia="ru-RU"/>
              </w:rPr>
              <w:t xml:space="preserve">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комплексное консервативное лечение, в том числе программная </w:t>
            </w:r>
            <w:proofErr w:type="spellStart"/>
            <w:r w:rsidRPr="00B71B7B">
              <w:rPr>
                <w:rFonts w:ascii="Times New Roman" w:eastAsia="Times New Roman" w:hAnsi="Times New Roman" w:cs="Times New Roman"/>
                <w:sz w:val="24"/>
                <w:szCs w:val="24"/>
                <w:lang w:eastAsia="ru-RU"/>
              </w:rPr>
              <w:t>иммуносупрессивная</w:t>
            </w:r>
            <w:proofErr w:type="spellEnd"/>
            <w:r w:rsidRPr="00B71B7B">
              <w:rPr>
                <w:rFonts w:ascii="Times New Roman" w:eastAsia="Times New Roman" w:hAnsi="Times New Roman" w:cs="Times New Roman"/>
                <w:sz w:val="24"/>
                <w:szCs w:val="24"/>
                <w:lang w:eastAsia="ru-RU"/>
              </w:rPr>
              <w:t xml:space="preserve"> терапия, заместительная терапия компонентами донорской крови, противовирусная терапия, </w:t>
            </w:r>
            <w:proofErr w:type="spellStart"/>
            <w:r w:rsidRPr="00B71B7B">
              <w:rPr>
                <w:rFonts w:ascii="Times New Roman" w:eastAsia="Times New Roman" w:hAnsi="Times New Roman" w:cs="Times New Roman"/>
                <w:sz w:val="24"/>
                <w:szCs w:val="24"/>
                <w:lang w:eastAsia="ru-RU"/>
              </w:rPr>
              <w:t>хелаторная</w:t>
            </w:r>
            <w:proofErr w:type="spellEnd"/>
            <w:r w:rsidRPr="00B71B7B">
              <w:rPr>
                <w:rFonts w:ascii="Times New Roman" w:eastAsia="Times New Roman" w:hAnsi="Times New Roman" w:cs="Times New Roman"/>
                <w:sz w:val="24"/>
                <w:szCs w:val="24"/>
                <w:lang w:eastAsia="ru-RU"/>
              </w:rPr>
              <w:t xml:space="preserve"> терапия</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924"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7</w:t>
            </w:r>
          </w:p>
        </w:tc>
        <w:tc>
          <w:tcPr>
            <w:tcW w:w="3326"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Интенсивная терапия, включающая методы экстракорпорального воздействия на кровь у больных с </w:t>
            </w:r>
            <w:proofErr w:type="spellStart"/>
            <w:r w:rsidRPr="00B71B7B">
              <w:rPr>
                <w:rFonts w:ascii="Times New Roman" w:eastAsia="Times New Roman" w:hAnsi="Times New Roman" w:cs="Times New Roman"/>
                <w:sz w:val="24"/>
                <w:szCs w:val="24"/>
                <w:lang w:eastAsia="ru-RU"/>
              </w:rPr>
              <w:t>порфириями</w:t>
            </w:r>
            <w:proofErr w:type="spellEnd"/>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E80.0, </w:t>
            </w:r>
            <w:proofErr w:type="gramStart"/>
            <w:r w:rsidRPr="00B71B7B">
              <w:rPr>
                <w:rFonts w:ascii="Times New Roman" w:eastAsia="Times New Roman" w:hAnsi="Times New Roman" w:cs="Times New Roman"/>
                <w:sz w:val="24"/>
                <w:szCs w:val="24"/>
                <w:lang w:eastAsia="ru-RU"/>
              </w:rPr>
              <w:t>E80.1,E80.2</w:t>
            </w:r>
            <w:proofErr w:type="gramEnd"/>
          </w:p>
        </w:tc>
        <w:tc>
          <w:tcPr>
            <w:tcW w:w="2218"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прогрессирующее течение острых печеночных </w:t>
            </w:r>
            <w:proofErr w:type="spellStart"/>
            <w:r w:rsidRPr="00B71B7B">
              <w:rPr>
                <w:rFonts w:ascii="Times New Roman" w:eastAsia="Times New Roman" w:hAnsi="Times New Roman" w:cs="Times New Roman"/>
                <w:sz w:val="24"/>
                <w:szCs w:val="24"/>
                <w:lang w:eastAsia="ru-RU"/>
              </w:rPr>
              <w:t>порфирий</w:t>
            </w:r>
            <w:proofErr w:type="spellEnd"/>
            <w:r w:rsidRPr="00B71B7B">
              <w:rPr>
                <w:rFonts w:ascii="Times New Roman" w:eastAsia="Times New Roman" w:hAnsi="Times New Roman" w:cs="Times New Roman"/>
                <w:sz w:val="24"/>
                <w:szCs w:val="24"/>
                <w:lang w:eastAsia="ru-RU"/>
              </w:rPr>
              <w:t xml:space="preserve">, осложненное развитием бульварного синдрома, апноэ, нарушениями функций тазовых органов, торпидное к стандартной терапии, с тяжелой </w:t>
            </w:r>
            <w:proofErr w:type="spellStart"/>
            <w:r w:rsidRPr="00B71B7B">
              <w:rPr>
                <w:rFonts w:ascii="Times New Roman" w:eastAsia="Times New Roman" w:hAnsi="Times New Roman" w:cs="Times New Roman"/>
                <w:sz w:val="24"/>
                <w:szCs w:val="24"/>
                <w:lang w:eastAsia="ru-RU"/>
              </w:rPr>
              <w:t>фотосенсибили</w:t>
            </w:r>
            <w:proofErr w:type="spellEnd"/>
            <w:r w:rsidRPr="00B71B7B">
              <w:rPr>
                <w:rFonts w:ascii="Times New Roman" w:eastAsia="Times New Roman" w:hAnsi="Times New Roman" w:cs="Times New Roman"/>
                <w:sz w:val="24"/>
                <w:szCs w:val="24"/>
                <w:lang w:eastAsia="ru-RU"/>
              </w:rPr>
              <w:t>-</w:t>
            </w:r>
            <w:r w:rsidRPr="00B71B7B">
              <w:rPr>
                <w:rFonts w:ascii="Times New Roman" w:eastAsia="Times New Roman" w:hAnsi="Times New Roman" w:cs="Times New Roman"/>
                <w:sz w:val="24"/>
                <w:szCs w:val="24"/>
                <w:lang w:eastAsia="ru-RU"/>
              </w:rPr>
              <w:br/>
            </w:r>
            <w:proofErr w:type="spellStart"/>
            <w:r w:rsidRPr="00B71B7B">
              <w:rPr>
                <w:rFonts w:ascii="Times New Roman" w:eastAsia="Times New Roman" w:hAnsi="Times New Roman" w:cs="Times New Roman"/>
                <w:sz w:val="24"/>
                <w:szCs w:val="24"/>
                <w:lang w:eastAsia="ru-RU"/>
              </w:rPr>
              <w:t>зацией</w:t>
            </w:r>
            <w:proofErr w:type="spellEnd"/>
            <w:r w:rsidRPr="00B71B7B">
              <w:rPr>
                <w:rFonts w:ascii="Times New Roman" w:eastAsia="Times New Roman" w:hAnsi="Times New Roman" w:cs="Times New Roman"/>
                <w:sz w:val="24"/>
                <w:szCs w:val="24"/>
                <w:lang w:eastAsia="ru-RU"/>
              </w:rPr>
              <w:t xml:space="preserve"> и обширными поражениями кожных покровов, с явлениями системного </w:t>
            </w:r>
            <w:proofErr w:type="spellStart"/>
            <w:r w:rsidRPr="00B71B7B">
              <w:rPr>
                <w:rFonts w:ascii="Times New Roman" w:eastAsia="Times New Roman" w:hAnsi="Times New Roman" w:cs="Times New Roman"/>
                <w:sz w:val="24"/>
                <w:szCs w:val="24"/>
                <w:lang w:eastAsia="ru-RU"/>
              </w:rPr>
              <w:t>гемохроматоза</w:t>
            </w:r>
            <w:proofErr w:type="spellEnd"/>
            <w:r w:rsidRPr="00B71B7B">
              <w:rPr>
                <w:rFonts w:ascii="Times New Roman" w:eastAsia="Times New Roman" w:hAnsi="Times New Roman" w:cs="Times New Roman"/>
                <w:sz w:val="24"/>
                <w:szCs w:val="24"/>
                <w:lang w:eastAsia="ru-RU"/>
              </w:rPr>
              <w:br/>
              <w:t>(</w:t>
            </w:r>
            <w:proofErr w:type="spellStart"/>
            <w:r w:rsidRPr="00B71B7B">
              <w:rPr>
                <w:rFonts w:ascii="Times New Roman" w:eastAsia="Times New Roman" w:hAnsi="Times New Roman" w:cs="Times New Roman"/>
                <w:sz w:val="24"/>
                <w:szCs w:val="24"/>
                <w:lang w:eastAsia="ru-RU"/>
              </w:rPr>
              <w:t>гемосидероза</w:t>
            </w:r>
            <w:proofErr w:type="spellEnd"/>
            <w:r w:rsidRPr="00B71B7B">
              <w:rPr>
                <w:rFonts w:ascii="Times New Roman" w:eastAsia="Times New Roman" w:hAnsi="Times New Roman" w:cs="Times New Roman"/>
                <w:sz w:val="24"/>
                <w:szCs w:val="24"/>
                <w:lang w:eastAsia="ru-RU"/>
              </w:rPr>
              <w:t xml:space="preserve">) тканей - </w:t>
            </w:r>
            <w:proofErr w:type="spellStart"/>
            <w:r w:rsidRPr="00B71B7B">
              <w:rPr>
                <w:rFonts w:ascii="Times New Roman" w:eastAsia="Times New Roman" w:hAnsi="Times New Roman" w:cs="Times New Roman"/>
                <w:sz w:val="24"/>
                <w:szCs w:val="24"/>
                <w:lang w:eastAsia="ru-RU"/>
              </w:rPr>
              <w:t>эритропоэтической</w:t>
            </w:r>
            <w:proofErr w:type="spellEnd"/>
            <w:r w:rsidRPr="00B71B7B">
              <w:rPr>
                <w:rFonts w:ascii="Times New Roman" w:eastAsia="Times New Roman" w:hAnsi="Times New Roman" w:cs="Times New Roman"/>
                <w:sz w:val="24"/>
                <w:szCs w:val="24"/>
                <w:lang w:eastAsia="ru-RU"/>
              </w:rPr>
              <w:t xml:space="preserve"> </w:t>
            </w:r>
            <w:proofErr w:type="spellStart"/>
            <w:r w:rsidRPr="00B71B7B">
              <w:rPr>
                <w:rFonts w:ascii="Times New Roman" w:eastAsia="Times New Roman" w:hAnsi="Times New Roman" w:cs="Times New Roman"/>
                <w:sz w:val="24"/>
                <w:szCs w:val="24"/>
                <w:lang w:eastAsia="ru-RU"/>
              </w:rPr>
              <w:t>порфирией</w:t>
            </w:r>
            <w:proofErr w:type="spellEnd"/>
            <w:r w:rsidRPr="00B71B7B">
              <w:rPr>
                <w:rFonts w:ascii="Times New Roman" w:eastAsia="Times New Roman" w:hAnsi="Times New Roman" w:cs="Times New Roman"/>
                <w:sz w:val="24"/>
                <w:szCs w:val="24"/>
                <w:lang w:eastAsia="ru-RU"/>
              </w:rPr>
              <w:t xml:space="preserve">, поздней кожной </w:t>
            </w:r>
            <w:proofErr w:type="spellStart"/>
            <w:r w:rsidRPr="00B71B7B">
              <w:rPr>
                <w:rFonts w:ascii="Times New Roman" w:eastAsia="Times New Roman" w:hAnsi="Times New Roman" w:cs="Times New Roman"/>
                <w:sz w:val="24"/>
                <w:szCs w:val="24"/>
                <w:lang w:eastAsia="ru-RU"/>
              </w:rPr>
              <w:t>порфирией</w:t>
            </w:r>
            <w:proofErr w:type="spellEnd"/>
          </w:p>
        </w:tc>
        <w:tc>
          <w:tcPr>
            <w:tcW w:w="2218" w:type="dxa"/>
            <w:gridSpan w:val="3"/>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терапевтическое лечение</w:t>
            </w:r>
          </w:p>
        </w:tc>
        <w:tc>
          <w:tcPr>
            <w:tcW w:w="2957" w:type="dxa"/>
            <w:gridSpan w:val="2"/>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w:t>
            </w:r>
            <w:proofErr w:type="spellStart"/>
            <w:r w:rsidRPr="00B71B7B">
              <w:rPr>
                <w:rFonts w:ascii="Times New Roman" w:eastAsia="Times New Roman" w:hAnsi="Times New Roman" w:cs="Times New Roman"/>
                <w:sz w:val="24"/>
                <w:szCs w:val="24"/>
                <w:lang w:eastAsia="ru-RU"/>
              </w:rPr>
              <w:t>порфиринового</w:t>
            </w:r>
            <w:proofErr w:type="spellEnd"/>
            <w:r w:rsidRPr="00B71B7B">
              <w:rPr>
                <w:rFonts w:ascii="Times New Roman" w:eastAsia="Times New Roman" w:hAnsi="Times New Roman" w:cs="Times New Roman"/>
                <w:sz w:val="24"/>
                <w:szCs w:val="24"/>
                <w:lang w:eastAsia="ru-RU"/>
              </w:rPr>
              <w:t xml:space="preserve"> метаболизма </w:t>
            </w:r>
            <w:proofErr w:type="spellStart"/>
            <w:r w:rsidRPr="00B71B7B">
              <w:rPr>
                <w:rFonts w:ascii="Times New Roman" w:eastAsia="Times New Roman" w:hAnsi="Times New Roman" w:cs="Times New Roman"/>
                <w:sz w:val="24"/>
                <w:szCs w:val="24"/>
                <w:lang w:eastAsia="ru-RU"/>
              </w:rPr>
              <w:t>инфузионной</w:t>
            </w:r>
            <w:proofErr w:type="spellEnd"/>
            <w:r w:rsidRPr="00B71B7B">
              <w:rPr>
                <w:rFonts w:ascii="Times New Roman" w:eastAsia="Times New Roman" w:hAnsi="Times New Roman" w:cs="Times New Roman"/>
                <w:sz w:val="24"/>
                <w:szCs w:val="24"/>
                <w:lang w:eastAsia="ru-RU"/>
              </w:rPr>
              <w:t xml:space="preserve"> терапией, интенсивная терапия, включая методы протезирования функции дыхания и почечной функции, молекулярно-</w:t>
            </w:r>
            <w:r w:rsidRPr="00B71B7B">
              <w:rPr>
                <w:rFonts w:ascii="Times New Roman" w:eastAsia="Times New Roman" w:hAnsi="Times New Roman" w:cs="Times New Roman"/>
                <w:sz w:val="24"/>
                <w:szCs w:val="24"/>
                <w:lang w:eastAsia="ru-RU"/>
              </w:rPr>
              <w:br/>
              <w:t xml:space="preserve">генетическое исследование больных с латентным течением острой </w:t>
            </w:r>
            <w:proofErr w:type="spellStart"/>
            <w:r w:rsidRPr="00B71B7B">
              <w:rPr>
                <w:rFonts w:ascii="Times New Roman" w:eastAsia="Times New Roman" w:hAnsi="Times New Roman" w:cs="Times New Roman"/>
                <w:sz w:val="24"/>
                <w:szCs w:val="24"/>
                <w:lang w:eastAsia="ru-RU"/>
              </w:rPr>
              <w:t>порфирии</w:t>
            </w:r>
            <w:proofErr w:type="spellEnd"/>
            <w:r w:rsidRPr="00B71B7B">
              <w:rPr>
                <w:rFonts w:ascii="Times New Roman" w:eastAsia="Times New Roman" w:hAnsi="Times New Roman" w:cs="Times New Roman"/>
                <w:sz w:val="24"/>
                <w:szCs w:val="24"/>
                <w:lang w:eastAsia="ru-RU"/>
              </w:rPr>
              <w:t xml:space="preserve"> в целях предотвращения развития </w:t>
            </w:r>
            <w:proofErr w:type="spellStart"/>
            <w:r w:rsidRPr="00B71B7B">
              <w:rPr>
                <w:rFonts w:ascii="Times New Roman" w:eastAsia="Times New Roman" w:hAnsi="Times New Roman" w:cs="Times New Roman"/>
                <w:sz w:val="24"/>
                <w:szCs w:val="24"/>
                <w:lang w:eastAsia="ru-RU"/>
              </w:rPr>
              <w:t>кризового</w:t>
            </w:r>
            <w:proofErr w:type="spellEnd"/>
            <w:r w:rsidRPr="00B71B7B">
              <w:rPr>
                <w:rFonts w:ascii="Times New Roman" w:eastAsia="Times New Roman" w:hAnsi="Times New Roman" w:cs="Times New Roman"/>
                <w:sz w:val="24"/>
                <w:szCs w:val="24"/>
                <w:lang w:eastAsia="ru-RU"/>
              </w:rPr>
              <w:t xml:space="preserve"> течения, </w:t>
            </w:r>
            <w:proofErr w:type="spellStart"/>
            <w:r w:rsidRPr="00B71B7B">
              <w:rPr>
                <w:rFonts w:ascii="Times New Roman" w:eastAsia="Times New Roman" w:hAnsi="Times New Roman" w:cs="Times New Roman"/>
                <w:sz w:val="24"/>
                <w:szCs w:val="24"/>
                <w:lang w:eastAsia="ru-RU"/>
              </w:rPr>
              <w:t>хелаторная</w:t>
            </w:r>
            <w:proofErr w:type="spellEnd"/>
            <w:r w:rsidRPr="00B71B7B">
              <w:rPr>
                <w:rFonts w:ascii="Times New Roman" w:eastAsia="Times New Roman" w:hAnsi="Times New Roman" w:cs="Times New Roman"/>
                <w:sz w:val="24"/>
                <w:szCs w:val="24"/>
                <w:lang w:eastAsia="ru-RU"/>
              </w:rPr>
              <w:t xml:space="preserve"> терапия</w:t>
            </w:r>
          </w:p>
        </w:tc>
        <w:tc>
          <w:tcPr>
            <w:tcW w:w="1478" w:type="dxa"/>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435676</w:t>
            </w: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r w:rsidR="00B71B7B" w:rsidRPr="00B71B7B" w:rsidTr="00B71B7B">
        <w:trPr>
          <w:tblCellSpacing w:w="15" w:type="dxa"/>
        </w:trPr>
        <w:tc>
          <w:tcPr>
            <w:tcW w:w="15338" w:type="dxa"/>
            <w:gridSpan w:val="14"/>
            <w:tcBorders>
              <w:top w:val="nil"/>
              <w:left w:val="nil"/>
              <w:bottom w:val="nil"/>
              <w:right w:val="nil"/>
            </w:tcBorders>
            <w:tcMar>
              <w:top w:w="15" w:type="dxa"/>
              <w:left w:w="149" w:type="dxa"/>
              <w:bottom w:w="15" w:type="dxa"/>
              <w:right w:w="149" w:type="dxa"/>
            </w:tcMar>
            <w:hideMark/>
          </w:tcPr>
          <w:p w:rsidR="00B71B7B" w:rsidRPr="00B71B7B" w:rsidRDefault="00B71B7B" w:rsidP="00B71B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Детская хирургия в период новорожденности</w:t>
            </w:r>
          </w:p>
        </w:tc>
        <w:tc>
          <w:tcPr>
            <w:tcW w:w="185" w:type="dxa"/>
            <w:gridSpan w:val="2"/>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r>
    </w:tbl>
    <w:p w:rsidR="00B71B7B" w:rsidRPr="00B71B7B" w:rsidRDefault="00B71B7B" w:rsidP="00B71B7B">
      <w:pPr>
        <w:spacing w:after="0" w:line="240" w:lineRule="auto"/>
        <w:rPr>
          <w:rFonts w:ascii="Times New Roman" w:eastAsia="Times New Roman" w:hAnsi="Times New Roman" w:cs="Times New Roman"/>
          <w:vanish/>
          <w:sz w:val="24"/>
          <w:szCs w:val="24"/>
          <w:lang w:eastAsia="ru-RU"/>
        </w:rPr>
      </w:pPr>
      <w:hyperlink r:id="rId37" w:history="1">
        <w:r w:rsidRPr="00B71B7B">
          <w:rPr>
            <w:rFonts w:ascii="Times New Roman" w:eastAsia="Times New Roman" w:hAnsi="Times New Roman" w:cs="Times New Roman"/>
            <w:vanish/>
            <w:color w:val="0000FF"/>
            <w:sz w:val="24"/>
            <w:szCs w:val="24"/>
            <w:u w:val="single"/>
            <w:lang w:eastAsia="ru-RU"/>
          </w:rPr>
          <w:t>Следующая глава</w:t>
        </w:r>
      </w:hyperlink>
    </w:p>
    <w:p w:rsidR="00B71B7B" w:rsidRPr="00B71B7B" w:rsidRDefault="00B71B7B" w:rsidP="00B71B7B">
      <w:pPr>
        <w:spacing w:after="0" w:line="240" w:lineRule="auto"/>
        <w:rPr>
          <w:rFonts w:ascii="Times New Roman" w:eastAsia="Times New Roman" w:hAnsi="Times New Roman" w:cs="Times New Roman"/>
          <w:sz w:val="24"/>
          <w:szCs w:val="24"/>
          <w:lang w:val="en-US" w:eastAsia="ru-RU"/>
        </w:rPr>
      </w:pPr>
      <w:r w:rsidRPr="00B71B7B">
        <w:rPr>
          <w:rFonts w:ascii="Times New Roman" w:eastAsia="Times New Roman" w:hAnsi="Times New Roman" w:cs="Times New Roman"/>
          <w:sz w:val="24"/>
          <w:szCs w:val="24"/>
          <w:lang w:val="en-US" w:eastAsia="ru-RU"/>
        </w:rPr>
        <w:t xml:space="preserve">&lt;div id="tab-content8-low"&gt; &lt;div class="document"&gt; &lt;/div&gt; &lt;/div&gt;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8"/>
        <w:gridCol w:w="7497"/>
      </w:tblGrid>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Название документа:</w:t>
            </w:r>
          </w:p>
        </w:tc>
        <w:tc>
          <w:tcPr>
            <w:tcW w:w="0" w:type="auto"/>
            <w:vAlign w:val="center"/>
            <w:hideMark/>
          </w:tcPr>
          <w:p w:rsidR="00B71B7B" w:rsidRPr="00B71B7B" w:rsidRDefault="00B71B7B" w:rsidP="00B71B7B">
            <w:pPr>
              <w:spacing w:after="24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О Программе государственных гарантий бесплатного оказания гражданам медицинской помощи на 2019 год и на плановый период 2020 и 2021 годов </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Номер документа:</w:t>
            </w:r>
          </w:p>
        </w:tc>
        <w:tc>
          <w:tcPr>
            <w:tcW w:w="0" w:type="auto"/>
            <w:vAlign w:val="center"/>
            <w:hideMark/>
          </w:tcPr>
          <w:p w:rsidR="00B71B7B" w:rsidRPr="00B71B7B" w:rsidRDefault="00B71B7B" w:rsidP="00B71B7B">
            <w:pPr>
              <w:spacing w:after="24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1506</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Вид документа:</w:t>
            </w:r>
          </w:p>
        </w:tc>
        <w:tc>
          <w:tcPr>
            <w:tcW w:w="0" w:type="auto"/>
            <w:vAlign w:val="center"/>
            <w:hideMark/>
          </w:tcPr>
          <w:p w:rsidR="00B71B7B" w:rsidRPr="00B71B7B" w:rsidRDefault="00B71B7B" w:rsidP="00B71B7B">
            <w:pPr>
              <w:spacing w:after="24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Постановление Правительства РФ </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Принявший орган:</w:t>
            </w:r>
          </w:p>
        </w:tc>
        <w:tc>
          <w:tcPr>
            <w:tcW w:w="0" w:type="auto"/>
            <w:vAlign w:val="center"/>
            <w:hideMark/>
          </w:tcPr>
          <w:p w:rsidR="00B71B7B" w:rsidRPr="00B71B7B" w:rsidRDefault="00B71B7B" w:rsidP="00B71B7B">
            <w:pPr>
              <w:spacing w:after="24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Правительство РФ</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Статус:</w:t>
            </w:r>
          </w:p>
        </w:tc>
        <w:tc>
          <w:tcPr>
            <w:tcW w:w="0" w:type="auto"/>
            <w:vAlign w:val="center"/>
            <w:hideMark/>
          </w:tcPr>
          <w:p w:rsidR="00B71B7B" w:rsidRPr="00B71B7B" w:rsidRDefault="00B71B7B" w:rsidP="00B71B7B">
            <w:pPr>
              <w:spacing w:after="24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С ограниченным сроком действия</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Действующий</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Опубликован:</w:t>
            </w:r>
          </w:p>
        </w:tc>
        <w:tc>
          <w:tcPr>
            <w:tcW w:w="0" w:type="auto"/>
            <w:vAlign w:val="center"/>
            <w:hideMark/>
          </w:tcPr>
          <w:p w:rsidR="00B71B7B" w:rsidRPr="00B71B7B" w:rsidRDefault="00B71B7B" w:rsidP="00B71B7B">
            <w:pPr>
              <w:spacing w:after="24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 xml:space="preserve">Официальный интернет-портал правовой информации www.pravo.gov.ru, 11.12.2018, N 0001201812110017 </w:t>
            </w:r>
            <w:r w:rsidRPr="00B71B7B">
              <w:rPr>
                <w:rFonts w:ascii="Times New Roman" w:eastAsia="Times New Roman" w:hAnsi="Times New Roman" w:cs="Times New Roman"/>
                <w:sz w:val="24"/>
                <w:szCs w:val="24"/>
                <w:lang w:eastAsia="ru-RU"/>
              </w:rPr>
              <w:br/>
            </w:r>
            <w:r w:rsidRPr="00B71B7B">
              <w:rPr>
                <w:rFonts w:ascii="Times New Roman" w:eastAsia="Times New Roman" w:hAnsi="Times New Roman" w:cs="Times New Roman"/>
                <w:sz w:val="24"/>
                <w:szCs w:val="24"/>
                <w:lang w:eastAsia="ru-RU"/>
              </w:rPr>
              <w:br/>
              <w:t xml:space="preserve">Собрание законодательства Российской Федерации, N 51, 17.12.2018, ст.8013 </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Дата принятия:</w:t>
            </w:r>
          </w:p>
        </w:tc>
        <w:tc>
          <w:tcPr>
            <w:tcW w:w="0" w:type="auto"/>
            <w:vAlign w:val="center"/>
            <w:hideMark/>
          </w:tcPr>
          <w:p w:rsidR="00B71B7B" w:rsidRPr="00B71B7B" w:rsidRDefault="00B71B7B" w:rsidP="00B71B7B">
            <w:pPr>
              <w:spacing w:after="24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10 декабря 2018</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Дата начала действия:</w:t>
            </w:r>
          </w:p>
        </w:tc>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19 декабря 2018</w:t>
            </w: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r w:rsidR="00B71B7B" w:rsidRPr="00B71B7B" w:rsidTr="00B71B7B">
        <w:trPr>
          <w:tblCellSpacing w:w="15" w:type="dxa"/>
        </w:trPr>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B71B7B" w:rsidRPr="00B71B7B" w:rsidRDefault="00B71B7B" w:rsidP="00B71B7B">
            <w:pPr>
              <w:spacing w:after="0" w:line="240" w:lineRule="auto"/>
              <w:rPr>
                <w:rFonts w:ascii="Times New Roman" w:eastAsia="Times New Roman" w:hAnsi="Times New Roman" w:cs="Times New Roman"/>
                <w:sz w:val="20"/>
                <w:szCs w:val="20"/>
                <w:lang w:eastAsia="ru-RU"/>
              </w:rPr>
            </w:pPr>
          </w:p>
        </w:tc>
      </w:tr>
    </w:tbl>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t>Информация о данном документе содержится в профессиональных справочных системах «Кодекс» и «</w:t>
      </w:r>
      <w:proofErr w:type="spellStart"/>
      <w:r w:rsidRPr="00B71B7B">
        <w:rPr>
          <w:rFonts w:ascii="Times New Roman" w:eastAsia="Times New Roman" w:hAnsi="Times New Roman" w:cs="Times New Roman"/>
          <w:sz w:val="24"/>
          <w:szCs w:val="24"/>
          <w:lang w:eastAsia="ru-RU"/>
        </w:rPr>
        <w:t>Техэксперт</w:t>
      </w:r>
      <w:proofErr w:type="spellEnd"/>
      <w:r w:rsidRPr="00B71B7B">
        <w:rPr>
          <w:rFonts w:ascii="Times New Roman" w:eastAsia="Times New Roman" w:hAnsi="Times New Roman" w:cs="Times New Roman"/>
          <w:sz w:val="24"/>
          <w:szCs w:val="24"/>
          <w:lang w:eastAsia="ru-RU"/>
        </w:rPr>
        <w:t>»</w:t>
      </w:r>
    </w:p>
    <w:p w:rsidR="00B71B7B" w:rsidRPr="00B71B7B" w:rsidRDefault="00B71B7B" w:rsidP="00B71B7B">
      <w:pPr>
        <w:spacing w:after="0" w:line="240" w:lineRule="auto"/>
        <w:rPr>
          <w:rFonts w:ascii="Times New Roman" w:eastAsia="Times New Roman" w:hAnsi="Times New Roman" w:cs="Times New Roman"/>
          <w:sz w:val="24"/>
          <w:szCs w:val="24"/>
          <w:lang w:eastAsia="ru-RU"/>
        </w:rPr>
      </w:pPr>
      <w:hyperlink r:id="rId38" w:history="1">
        <w:r w:rsidRPr="00B71B7B">
          <w:rPr>
            <w:rFonts w:ascii="Times New Roman" w:eastAsia="Times New Roman" w:hAnsi="Times New Roman" w:cs="Times New Roman"/>
            <w:color w:val="0000FF"/>
            <w:sz w:val="24"/>
            <w:szCs w:val="24"/>
            <w:u w:val="single"/>
            <w:lang w:eastAsia="ru-RU"/>
          </w:rPr>
          <w:t>Узнать больше о системах</w:t>
        </w:r>
      </w:hyperlink>
    </w:p>
    <w:p w:rsidR="00B71B7B" w:rsidRPr="00B71B7B" w:rsidRDefault="00B71B7B" w:rsidP="00B71B7B">
      <w:pPr>
        <w:spacing w:after="0" w:line="240" w:lineRule="auto"/>
        <w:rPr>
          <w:rFonts w:ascii="Times New Roman" w:eastAsia="Times New Roman" w:hAnsi="Times New Roman" w:cs="Times New Roman"/>
          <w:sz w:val="24"/>
          <w:szCs w:val="24"/>
          <w:lang w:eastAsia="ru-RU"/>
        </w:rPr>
      </w:pPr>
      <w:r w:rsidRPr="00B71B7B">
        <w:rPr>
          <w:rFonts w:ascii="Times New Roman" w:eastAsia="Times New Roman" w:hAnsi="Times New Roman" w:cs="Times New Roman"/>
          <w:sz w:val="24"/>
          <w:szCs w:val="24"/>
          <w:lang w:eastAsia="ru-RU"/>
        </w:rPr>
        <w:pict/>
      </w:r>
      <w:r w:rsidRPr="00B71B7B">
        <w:rPr>
          <w:rFonts w:ascii="Times New Roman" w:eastAsia="Times New Roman" w:hAnsi="Times New Roman" w:cs="Times New Roman"/>
          <w:sz w:val="24"/>
          <w:szCs w:val="24"/>
          <w:lang w:eastAsia="ru-RU"/>
        </w:rPr>
        <w:t xml:space="preserve">Оглавление </w:t>
      </w:r>
    </w:p>
    <w:p w:rsidR="00B71B7B" w:rsidRPr="00B71B7B" w:rsidRDefault="00B71B7B" w:rsidP="00B71B7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39" w:anchor="h_00000000000000000000000000000000000000000000000003L4CPC7" w:history="1">
        <w:r w:rsidRPr="00B71B7B">
          <w:rPr>
            <w:rFonts w:ascii="Times New Roman" w:eastAsia="Times New Roman" w:hAnsi="Times New Roman" w:cs="Times New Roman"/>
            <w:color w:val="0000FF"/>
            <w:sz w:val="24"/>
            <w:szCs w:val="24"/>
            <w:u w:val="single"/>
            <w:lang w:eastAsia="ru-RU"/>
          </w:rPr>
          <w:t>О Программе государственных гарантий бесплатного оказания гражданам медицинской помощи на 2019 год и на плановый период 2020 и 2021 годов</w:t>
        </w:r>
      </w:hyperlink>
    </w:p>
    <w:p w:rsidR="00B71B7B" w:rsidRPr="00B71B7B" w:rsidRDefault="00B71B7B" w:rsidP="00B71B7B">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0" w:anchor="h_000000000000000000000000000000000000000000000000001GCP3K" w:history="1">
        <w:r w:rsidRPr="00B71B7B">
          <w:rPr>
            <w:rFonts w:ascii="Times New Roman" w:eastAsia="Times New Roman" w:hAnsi="Times New Roman" w:cs="Times New Roman"/>
            <w:color w:val="0000FF"/>
            <w:sz w:val="24"/>
            <w:szCs w:val="24"/>
            <w:u w:val="single"/>
            <w:lang w:eastAsia="ru-RU"/>
          </w:rPr>
          <w:t>Программа государственных гарантий бесплатного оказания гражданам медицинской помощи на 2019 год и на плановый период 2020 и 2021 годов</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1" w:anchor="h_00000000000000000000000000000000000000000000000001NAO3C1" w:history="1">
        <w:r w:rsidRPr="00B71B7B">
          <w:rPr>
            <w:rFonts w:ascii="Times New Roman" w:eastAsia="Times New Roman" w:hAnsi="Times New Roman" w:cs="Times New Roman"/>
            <w:color w:val="0000FF"/>
            <w:sz w:val="24"/>
            <w:szCs w:val="24"/>
            <w:u w:val="single"/>
            <w:lang w:eastAsia="ru-RU"/>
          </w:rPr>
          <w:t>I. Общие положения</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2" w:anchor="h_00000000000000000000000000000000000000000000000002J6UM97" w:history="1">
        <w:r w:rsidRPr="00B71B7B">
          <w:rPr>
            <w:rFonts w:ascii="Times New Roman" w:eastAsia="Times New Roman" w:hAnsi="Times New Roman" w:cs="Times New Roman"/>
            <w:color w:val="0000FF"/>
            <w:sz w:val="24"/>
            <w:szCs w:val="24"/>
            <w:u w:val="single"/>
            <w:lang w:eastAsia="ru-RU"/>
          </w:rPr>
          <w:t>II. Перечень видов, форм и условий предоставления медицинской помощи, оказание которой осуществляется бесплатно</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3" w:anchor="h_000000000000000000000000000000000000000000000000025JT5K6" w:history="1">
        <w:r w:rsidRPr="00B71B7B">
          <w:rPr>
            <w:rFonts w:ascii="Times New Roman" w:eastAsia="Times New Roman" w:hAnsi="Times New Roman" w:cs="Times New Roman"/>
            <w:color w:val="0000FF"/>
            <w:sz w:val="24"/>
            <w:szCs w:val="24"/>
            <w:u w:val="single"/>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4" w:anchor="h_000000000000000000000000000000000000000000000000020LUC89" w:history="1">
        <w:r w:rsidRPr="00B71B7B">
          <w:rPr>
            <w:rFonts w:ascii="Times New Roman" w:eastAsia="Times New Roman" w:hAnsi="Times New Roman" w:cs="Times New Roman"/>
            <w:color w:val="0000FF"/>
            <w:sz w:val="24"/>
            <w:szCs w:val="24"/>
            <w:u w:val="single"/>
            <w:lang w:eastAsia="ru-RU"/>
          </w:rPr>
          <w:t>IV. Базовая программа обязательного медицинского страхования</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5" w:anchor="h_00000000000000000000000000000000000000000000000003DPS71G" w:history="1">
        <w:r w:rsidRPr="00B71B7B">
          <w:rPr>
            <w:rFonts w:ascii="Times New Roman" w:eastAsia="Times New Roman" w:hAnsi="Times New Roman" w:cs="Times New Roman"/>
            <w:color w:val="0000FF"/>
            <w:sz w:val="24"/>
            <w:szCs w:val="24"/>
            <w:u w:val="single"/>
            <w:lang w:eastAsia="ru-RU"/>
          </w:rPr>
          <w:t>V. Финансовое обеспечение Программы</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6" w:anchor="h_000000000000000000000000000000000000000000000000011OM99B" w:history="1">
        <w:r w:rsidRPr="00B71B7B">
          <w:rPr>
            <w:rFonts w:ascii="Times New Roman" w:eastAsia="Times New Roman" w:hAnsi="Times New Roman" w:cs="Times New Roman"/>
            <w:color w:val="0000FF"/>
            <w:sz w:val="24"/>
            <w:szCs w:val="24"/>
            <w:u w:val="single"/>
            <w:lang w:eastAsia="ru-RU"/>
          </w:rPr>
          <w:t>VI. Средние нормативы объема медицинской помощи</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7" w:anchor="h_00000000000000000000000000000000000000000000000001K0SOC6" w:history="1">
        <w:r w:rsidRPr="00B71B7B">
          <w:rPr>
            <w:rFonts w:ascii="Times New Roman" w:eastAsia="Times New Roman" w:hAnsi="Times New Roman" w:cs="Times New Roman"/>
            <w:color w:val="0000FF"/>
            <w:sz w:val="24"/>
            <w:szCs w:val="24"/>
            <w:u w:val="single"/>
            <w:lang w:eastAsia="ru-RU"/>
          </w:rPr>
          <w:t xml:space="preserve">VII. Средние нормативы финансовых затрат на единицу объема медицинской помощи, средние </w:t>
        </w:r>
        <w:proofErr w:type="spellStart"/>
        <w:r w:rsidRPr="00B71B7B">
          <w:rPr>
            <w:rFonts w:ascii="Times New Roman" w:eastAsia="Times New Roman" w:hAnsi="Times New Roman" w:cs="Times New Roman"/>
            <w:color w:val="0000FF"/>
            <w:sz w:val="24"/>
            <w:szCs w:val="24"/>
            <w:u w:val="single"/>
            <w:lang w:eastAsia="ru-RU"/>
          </w:rPr>
          <w:t>подушевые</w:t>
        </w:r>
        <w:proofErr w:type="spellEnd"/>
        <w:r w:rsidRPr="00B71B7B">
          <w:rPr>
            <w:rFonts w:ascii="Times New Roman" w:eastAsia="Times New Roman" w:hAnsi="Times New Roman" w:cs="Times New Roman"/>
            <w:color w:val="0000FF"/>
            <w:sz w:val="24"/>
            <w:szCs w:val="24"/>
            <w:u w:val="single"/>
            <w:lang w:eastAsia="ru-RU"/>
          </w:rPr>
          <w:t xml:space="preserve"> нормативы финансирования</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8" w:anchor="h_00000000000000000000000000000000000000000000000002DKV1S4" w:history="1">
        <w:r w:rsidRPr="00B71B7B">
          <w:rPr>
            <w:rFonts w:ascii="Times New Roman" w:eastAsia="Times New Roman" w:hAnsi="Times New Roman" w:cs="Times New Roman"/>
            <w:color w:val="0000FF"/>
            <w:sz w:val="24"/>
            <w:szCs w:val="24"/>
            <w:u w:val="single"/>
            <w:lang w:eastAsia="ru-RU"/>
          </w:rP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49" w:anchor="h_00000000000000000000000000000000000000000000000001ET0ANA" w:history="1">
        <w:r w:rsidRPr="00B71B7B">
          <w:rPr>
            <w:rFonts w:ascii="Times New Roman" w:eastAsia="Times New Roman" w:hAnsi="Times New Roman" w:cs="Times New Roman"/>
            <w:color w:val="0000FF"/>
            <w:sz w:val="24"/>
            <w:szCs w:val="24"/>
            <w:u w:val="single"/>
            <w:lang w:eastAsia="ru-RU"/>
          </w:rPr>
          <w:t>IX. Критерии доступности и качества медицинской помощи</w:t>
        </w:r>
      </w:hyperlink>
    </w:p>
    <w:p w:rsidR="00B71B7B" w:rsidRPr="00B71B7B" w:rsidRDefault="00B71B7B" w:rsidP="00B71B7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0" w:anchor="h_00000000000000000000000000000000000000000000000003HR9587" w:history="1">
        <w:r w:rsidRPr="00B71B7B">
          <w:rPr>
            <w:rFonts w:ascii="Times New Roman" w:eastAsia="Times New Roman" w:hAnsi="Times New Roman" w:cs="Times New Roman"/>
            <w:color w:val="0000FF"/>
            <w:sz w:val="24"/>
            <w:szCs w:val="24"/>
            <w:u w:val="single"/>
            <w:lang w:eastAsia="ru-RU"/>
          </w:rPr>
          <w:t>Приложение.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hyperlink>
    </w:p>
    <w:p w:rsidR="00B71B7B" w:rsidRPr="00B71B7B" w:rsidRDefault="00B71B7B" w:rsidP="00B71B7B">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1" w:anchor="h_00000000000000000000000000000000000000000000000003TPVIBS" w:history="1">
        <w:r w:rsidRPr="00B71B7B">
          <w:rPr>
            <w:rFonts w:ascii="Times New Roman" w:eastAsia="Times New Roman" w:hAnsi="Times New Roman" w:cs="Times New Roman"/>
            <w:color w:val="0000FF"/>
            <w:sz w:val="24"/>
            <w:szCs w:val="24"/>
            <w:u w:val="single"/>
            <w:lang w:eastAsia="ru-RU"/>
          </w:rPr>
          <w:t>     </w:t>
        </w:r>
        <w:r w:rsidRPr="00B71B7B">
          <w:rPr>
            <w:rFonts w:ascii="Times New Roman" w:eastAsia="Times New Roman" w:hAnsi="Times New Roman" w:cs="Times New Roman"/>
            <w:color w:val="0000FF"/>
            <w:sz w:val="24"/>
            <w:szCs w:val="24"/>
            <w:u w:val="single"/>
            <w:lang w:eastAsia="ru-RU"/>
          </w:rPr>
          <w:br/>
          <w:t>     </w:t>
        </w:r>
        <w:r w:rsidRPr="00B71B7B">
          <w:rPr>
            <w:rFonts w:ascii="Times New Roman" w:eastAsia="Times New Roman" w:hAnsi="Times New Roman" w:cs="Times New Roman"/>
            <w:color w:val="0000FF"/>
            <w:sz w:val="24"/>
            <w:szCs w:val="24"/>
            <w:u w:val="single"/>
            <w:lang w:eastAsia="ru-RU"/>
          </w:rPr>
          <w:b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hyperlink>
    </w:p>
    <w:p w:rsidR="00B71B7B" w:rsidRPr="00B71B7B" w:rsidRDefault="00B71B7B" w:rsidP="00B71B7B">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52" w:anchor="h_00000000000000000000000000000000000000000000000001R4BIMB" w:history="1">
        <w:r w:rsidRPr="00B71B7B">
          <w:rPr>
            <w:rFonts w:ascii="Times New Roman" w:eastAsia="Times New Roman" w:hAnsi="Times New Roman" w:cs="Times New Roman"/>
            <w:color w:val="0000FF"/>
            <w:sz w:val="24"/>
            <w:szCs w:val="24"/>
            <w:u w:val="single"/>
            <w:lang w:eastAsia="ru-RU"/>
          </w:rPr>
          <w:t>     </w:t>
        </w:r>
        <w:r w:rsidRPr="00B71B7B">
          <w:rPr>
            <w:rFonts w:ascii="Times New Roman" w:eastAsia="Times New Roman" w:hAnsi="Times New Roman" w:cs="Times New Roman"/>
            <w:color w:val="0000FF"/>
            <w:sz w:val="24"/>
            <w:szCs w:val="24"/>
            <w:u w:val="single"/>
            <w:lang w:eastAsia="ru-RU"/>
          </w:rPr>
          <w:br/>
          <w:t>     </w:t>
        </w:r>
        <w:r w:rsidRPr="00B71B7B">
          <w:rPr>
            <w:rFonts w:ascii="Times New Roman" w:eastAsia="Times New Roman" w:hAnsi="Times New Roman" w:cs="Times New Roman"/>
            <w:color w:val="0000FF"/>
            <w:sz w:val="24"/>
            <w:szCs w:val="24"/>
            <w:u w:val="single"/>
            <w:lang w:eastAsia="ru-RU"/>
          </w:rPr>
          <w:b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hyperlink>
    </w:p>
    <w:sectPr w:rsidR="00B71B7B" w:rsidRPr="00B71B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7B" w:rsidRDefault="00B71B7B" w:rsidP="00B71B7B">
      <w:pPr>
        <w:spacing w:after="0" w:line="240" w:lineRule="auto"/>
      </w:pPr>
      <w:r>
        <w:separator/>
      </w:r>
    </w:p>
  </w:endnote>
  <w:endnote w:type="continuationSeparator" w:id="0">
    <w:p w:rsidR="00B71B7B" w:rsidRDefault="00B71B7B" w:rsidP="00B7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7B" w:rsidRDefault="00B71B7B" w:rsidP="00B71B7B">
      <w:pPr>
        <w:spacing w:after="0" w:line="240" w:lineRule="auto"/>
      </w:pPr>
      <w:r>
        <w:separator/>
      </w:r>
    </w:p>
  </w:footnote>
  <w:footnote w:type="continuationSeparator" w:id="0">
    <w:p w:rsidR="00B71B7B" w:rsidRDefault="00B71B7B" w:rsidP="00B71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137A"/>
    <w:multiLevelType w:val="multilevel"/>
    <w:tmpl w:val="A3FC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6A9A"/>
    <w:multiLevelType w:val="multilevel"/>
    <w:tmpl w:val="C39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F703C"/>
    <w:multiLevelType w:val="multilevel"/>
    <w:tmpl w:val="F41E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D6FA4"/>
    <w:multiLevelType w:val="multilevel"/>
    <w:tmpl w:val="6DA4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14B71"/>
    <w:multiLevelType w:val="multilevel"/>
    <w:tmpl w:val="D7C4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46475"/>
    <w:multiLevelType w:val="multilevel"/>
    <w:tmpl w:val="353A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D64AA"/>
    <w:multiLevelType w:val="multilevel"/>
    <w:tmpl w:val="1ED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8188B"/>
    <w:multiLevelType w:val="multilevel"/>
    <w:tmpl w:val="86E8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45AAE"/>
    <w:multiLevelType w:val="multilevel"/>
    <w:tmpl w:val="39062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232A0"/>
    <w:multiLevelType w:val="multilevel"/>
    <w:tmpl w:val="C6D4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AE2A09"/>
    <w:multiLevelType w:val="multilevel"/>
    <w:tmpl w:val="A6A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F36B4"/>
    <w:multiLevelType w:val="multilevel"/>
    <w:tmpl w:val="97D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6C2817"/>
    <w:multiLevelType w:val="multilevel"/>
    <w:tmpl w:val="6EA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1"/>
  </w:num>
  <w:num w:numId="4">
    <w:abstractNumId w:val="3"/>
  </w:num>
  <w:num w:numId="5">
    <w:abstractNumId w:val="8"/>
  </w:num>
  <w:num w:numId="6">
    <w:abstractNumId w:val="12"/>
  </w:num>
  <w:num w:numId="7">
    <w:abstractNumId w:val="10"/>
  </w:num>
  <w:num w:numId="8">
    <w:abstractNumId w:val="4"/>
  </w:num>
  <w:num w:numId="9">
    <w:abstractNumId w:val="2"/>
  </w:num>
  <w:num w:numId="10">
    <w:abstractNumId w:val="0"/>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96"/>
    <w:rsid w:val="00434310"/>
    <w:rsid w:val="00764396"/>
    <w:rsid w:val="00B71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EAD21-BD9D-45D1-B897-E01484FB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1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1B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71B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71B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1B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1B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71B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71B7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71B7B"/>
  </w:style>
  <w:style w:type="character" w:styleId="a3">
    <w:name w:val="Hyperlink"/>
    <w:basedOn w:val="a0"/>
    <w:uiPriority w:val="99"/>
    <w:semiHidden/>
    <w:unhideWhenUsed/>
    <w:rsid w:val="00B71B7B"/>
    <w:rPr>
      <w:color w:val="0000FF"/>
      <w:u w:val="single"/>
    </w:rPr>
  </w:style>
  <w:style w:type="character" w:styleId="a4">
    <w:name w:val="FollowedHyperlink"/>
    <w:basedOn w:val="a0"/>
    <w:uiPriority w:val="99"/>
    <w:semiHidden/>
    <w:unhideWhenUsed/>
    <w:rsid w:val="00B71B7B"/>
    <w:rPr>
      <w:color w:val="800080"/>
      <w:u w:val="single"/>
    </w:rPr>
  </w:style>
  <w:style w:type="paragraph" w:styleId="z-">
    <w:name w:val="HTML Top of Form"/>
    <w:basedOn w:val="a"/>
    <w:next w:val="a"/>
    <w:link w:val="z-0"/>
    <w:hidden/>
    <w:uiPriority w:val="99"/>
    <w:semiHidden/>
    <w:unhideWhenUsed/>
    <w:rsid w:val="00B71B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71B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71B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71B7B"/>
    <w:rPr>
      <w:rFonts w:ascii="Arial" w:eastAsia="Times New Roman" w:hAnsi="Arial" w:cs="Arial"/>
      <w:vanish/>
      <w:sz w:val="16"/>
      <w:szCs w:val="16"/>
      <w:lang w:eastAsia="ru-RU"/>
    </w:rPr>
  </w:style>
  <w:style w:type="character" w:customStyle="1" w:styleId="headernametx">
    <w:name w:val="header_name_tx"/>
    <w:basedOn w:val="a0"/>
    <w:rsid w:val="00B71B7B"/>
  </w:style>
  <w:style w:type="character" w:customStyle="1" w:styleId="info-title">
    <w:name w:val="info-title"/>
    <w:basedOn w:val="a0"/>
    <w:rsid w:val="00B71B7B"/>
  </w:style>
  <w:style w:type="paragraph" w:customStyle="1" w:styleId="formattext">
    <w:name w:val="formattext"/>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B71B7B"/>
  </w:style>
  <w:style w:type="paragraph" w:styleId="a5">
    <w:name w:val="Normal (Web)"/>
    <w:basedOn w:val="a"/>
    <w:uiPriority w:val="99"/>
    <w:semiHidden/>
    <w:unhideWhenUsed/>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71B7B"/>
    <w:rPr>
      <w:b/>
      <w:bCs/>
    </w:rPr>
  </w:style>
  <w:style w:type="paragraph" w:customStyle="1" w:styleId="copyright">
    <w:name w:val="copyright"/>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71B7B"/>
  </w:style>
  <w:style w:type="paragraph" w:customStyle="1" w:styleId="cntd-apph">
    <w:name w:val="cntd-app_h"/>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B71B7B"/>
  </w:style>
  <w:style w:type="paragraph" w:customStyle="1" w:styleId="kodeks-apph">
    <w:name w:val="kodeks-app_h"/>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B7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B71B7B"/>
  </w:style>
  <w:style w:type="character" w:customStyle="1" w:styleId="arr">
    <w:name w:val="arr"/>
    <w:basedOn w:val="a0"/>
    <w:rsid w:val="00B71B7B"/>
  </w:style>
  <w:style w:type="character" w:customStyle="1" w:styleId="message-text">
    <w:name w:val="message-text"/>
    <w:basedOn w:val="a0"/>
    <w:rsid w:val="00B71B7B"/>
  </w:style>
  <w:style w:type="paragraph" w:styleId="a7">
    <w:name w:val="header"/>
    <w:basedOn w:val="a"/>
    <w:link w:val="a8"/>
    <w:uiPriority w:val="99"/>
    <w:unhideWhenUsed/>
    <w:rsid w:val="00B71B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1B7B"/>
  </w:style>
  <w:style w:type="paragraph" w:styleId="a9">
    <w:name w:val="footer"/>
    <w:basedOn w:val="a"/>
    <w:link w:val="aa"/>
    <w:uiPriority w:val="99"/>
    <w:unhideWhenUsed/>
    <w:rsid w:val="00B71B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92122">
      <w:bodyDiv w:val="1"/>
      <w:marLeft w:val="0"/>
      <w:marRight w:val="0"/>
      <w:marTop w:val="0"/>
      <w:marBottom w:val="0"/>
      <w:divBdr>
        <w:top w:val="none" w:sz="0" w:space="0" w:color="auto"/>
        <w:left w:val="none" w:sz="0" w:space="0" w:color="auto"/>
        <w:bottom w:val="none" w:sz="0" w:space="0" w:color="auto"/>
        <w:right w:val="none" w:sz="0" w:space="0" w:color="auto"/>
      </w:divBdr>
      <w:divsChild>
        <w:div w:id="1287588083">
          <w:marLeft w:val="0"/>
          <w:marRight w:val="0"/>
          <w:marTop w:val="0"/>
          <w:marBottom w:val="0"/>
          <w:divBdr>
            <w:top w:val="none" w:sz="0" w:space="0" w:color="auto"/>
            <w:left w:val="none" w:sz="0" w:space="0" w:color="auto"/>
            <w:bottom w:val="none" w:sz="0" w:space="0" w:color="auto"/>
            <w:right w:val="none" w:sz="0" w:space="0" w:color="auto"/>
          </w:divBdr>
          <w:divsChild>
            <w:div w:id="714624180">
              <w:marLeft w:val="0"/>
              <w:marRight w:val="0"/>
              <w:marTop w:val="0"/>
              <w:marBottom w:val="0"/>
              <w:divBdr>
                <w:top w:val="none" w:sz="0" w:space="0" w:color="auto"/>
                <w:left w:val="none" w:sz="0" w:space="0" w:color="auto"/>
                <w:bottom w:val="none" w:sz="0" w:space="0" w:color="auto"/>
                <w:right w:val="none" w:sz="0" w:space="0" w:color="auto"/>
              </w:divBdr>
              <w:divsChild>
                <w:div w:id="14227">
                  <w:marLeft w:val="0"/>
                  <w:marRight w:val="0"/>
                  <w:marTop w:val="0"/>
                  <w:marBottom w:val="0"/>
                  <w:divBdr>
                    <w:top w:val="none" w:sz="0" w:space="0" w:color="auto"/>
                    <w:left w:val="none" w:sz="0" w:space="0" w:color="auto"/>
                    <w:bottom w:val="none" w:sz="0" w:space="0" w:color="auto"/>
                    <w:right w:val="none" w:sz="0" w:space="0" w:color="auto"/>
                  </w:divBdr>
                  <w:divsChild>
                    <w:div w:id="1012999012">
                      <w:marLeft w:val="0"/>
                      <w:marRight w:val="0"/>
                      <w:marTop w:val="0"/>
                      <w:marBottom w:val="0"/>
                      <w:divBdr>
                        <w:top w:val="none" w:sz="0" w:space="0" w:color="auto"/>
                        <w:left w:val="none" w:sz="0" w:space="0" w:color="auto"/>
                        <w:bottom w:val="none" w:sz="0" w:space="0" w:color="auto"/>
                        <w:right w:val="none" w:sz="0" w:space="0" w:color="auto"/>
                      </w:divBdr>
                      <w:divsChild>
                        <w:div w:id="1777797422">
                          <w:marLeft w:val="0"/>
                          <w:marRight w:val="0"/>
                          <w:marTop w:val="0"/>
                          <w:marBottom w:val="0"/>
                          <w:divBdr>
                            <w:top w:val="none" w:sz="0" w:space="0" w:color="auto"/>
                            <w:left w:val="none" w:sz="0" w:space="0" w:color="auto"/>
                            <w:bottom w:val="none" w:sz="0" w:space="0" w:color="auto"/>
                            <w:right w:val="none" w:sz="0" w:space="0" w:color="auto"/>
                          </w:divBdr>
                        </w:div>
                      </w:divsChild>
                    </w:div>
                    <w:div w:id="300035700">
                      <w:marLeft w:val="0"/>
                      <w:marRight w:val="0"/>
                      <w:marTop w:val="0"/>
                      <w:marBottom w:val="0"/>
                      <w:divBdr>
                        <w:top w:val="none" w:sz="0" w:space="0" w:color="auto"/>
                        <w:left w:val="none" w:sz="0" w:space="0" w:color="auto"/>
                        <w:bottom w:val="none" w:sz="0" w:space="0" w:color="auto"/>
                        <w:right w:val="none" w:sz="0" w:space="0" w:color="auto"/>
                      </w:divBdr>
                      <w:divsChild>
                        <w:div w:id="1987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1940">
                  <w:marLeft w:val="0"/>
                  <w:marRight w:val="0"/>
                  <w:marTop w:val="0"/>
                  <w:marBottom w:val="0"/>
                  <w:divBdr>
                    <w:top w:val="none" w:sz="0" w:space="0" w:color="auto"/>
                    <w:left w:val="none" w:sz="0" w:space="0" w:color="auto"/>
                    <w:bottom w:val="none" w:sz="0" w:space="0" w:color="auto"/>
                    <w:right w:val="none" w:sz="0" w:space="0" w:color="auto"/>
                  </w:divBdr>
                  <w:divsChild>
                    <w:div w:id="181670453">
                      <w:marLeft w:val="0"/>
                      <w:marRight w:val="0"/>
                      <w:marTop w:val="0"/>
                      <w:marBottom w:val="0"/>
                      <w:divBdr>
                        <w:top w:val="none" w:sz="0" w:space="0" w:color="auto"/>
                        <w:left w:val="none" w:sz="0" w:space="0" w:color="auto"/>
                        <w:bottom w:val="none" w:sz="0" w:space="0" w:color="auto"/>
                        <w:right w:val="none" w:sz="0" w:space="0" w:color="auto"/>
                      </w:divBdr>
                      <w:divsChild>
                        <w:div w:id="1537697637">
                          <w:marLeft w:val="0"/>
                          <w:marRight w:val="0"/>
                          <w:marTop w:val="0"/>
                          <w:marBottom w:val="0"/>
                          <w:divBdr>
                            <w:top w:val="none" w:sz="0" w:space="0" w:color="auto"/>
                            <w:left w:val="none" w:sz="0" w:space="0" w:color="auto"/>
                            <w:bottom w:val="none" w:sz="0" w:space="0" w:color="auto"/>
                            <w:right w:val="none" w:sz="0" w:space="0" w:color="auto"/>
                          </w:divBdr>
                          <w:divsChild>
                            <w:div w:id="512307563">
                              <w:marLeft w:val="0"/>
                              <w:marRight w:val="0"/>
                              <w:marTop w:val="0"/>
                              <w:marBottom w:val="0"/>
                              <w:divBdr>
                                <w:top w:val="none" w:sz="0" w:space="0" w:color="auto"/>
                                <w:left w:val="none" w:sz="0" w:space="0" w:color="auto"/>
                                <w:bottom w:val="none" w:sz="0" w:space="0" w:color="auto"/>
                                <w:right w:val="none" w:sz="0" w:space="0" w:color="auto"/>
                              </w:divBdr>
                            </w:div>
                          </w:divsChild>
                        </w:div>
                        <w:div w:id="971444933">
                          <w:marLeft w:val="0"/>
                          <w:marRight w:val="0"/>
                          <w:marTop w:val="0"/>
                          <w:marBottom w:val="0"/>
                          <w:divBdr>
                            <w:top w:val="none" w:sz="0" w:space="0" w:color="auto"/>
                            <w:left w:val="none" w:sz="0" w:space="0" w:color="auto"/>
                            <w:bottom w:val="none" w:sz="0" w:space="0" w:color="auto"/>
                            <w:right w:val="none" w:sz="0" w:space="0" w:color="auto"/>
                          </w:divBdr>
                        </w:div>
                        <w:div w:id="4960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9807">
                  <w:marLeft w:val="0"/>
                  <w:marRight w:val="0"/>
                  <w:marTop w:val="0"/>
                  <w:marBottom w:val="0"/>
                  <w:divBdr>
                    <w:top w:val="none" w:sz="0" w:space="0" w:color="auto"/>
                    <w:left w:val="none" w:sz="0" w:space="0" w:color="auto"/>
                    <w:bottom w:val="none" w:sz="0" w:space="0" w:color="auto"/>
                    <w:right w:val="none" w:sz="0" w:space="0" w:color="auto"/>
                  </w:divBdr>
                </w:div>
              </w:divsChild>
            </w:div>
            <w:div w:id="131337260">
              <w:marLeft w:val="0"/>
              <w:marRight w:val="0"/>
              <w:marTop w:val="0"/>
              <w:marBottom w:val="0"/>
              <w:divBdr>
                <w:top w:val="none" w:sz="0" w:space="0" w:color="auto"/>
                <w:left w:val="none" w:sz="0" w:space="0" w:color="auto"/>
                <w:bottom w:val="none" w:sz="0" w:space="0" w:color="auto"/>
                <w:right w:val="none" w:sz="0" w:space="0" w:color="auto"/>
              </w:divBdr>
              <w:divsChild>
                <w:div w:id="203179826">
                  <w:marLeft w:val="0"/>
                  <w:marRight w:val="0"/>
                  <w:marTop w:val="0"/>
                  <w:marBottom w:val="0"/>
                  <w:divBdr>
                    <w:top w:val="none" w:sz="0" w:space="0" w:color="auto"/>
                    <w:left w:val="none" w:sz="0" w:space="0" w:color="auto"/>
                    <w:bottom w:val="none" w:sz="0" w:space="0" w:color="auto"/>
                    <w:right w:val="none" w:sz="0" w:space="0" w:color="auto"/>
                  </w:divBdr>
                  <w:divsChild>
                    <w:div w:id="1237976529">
                      <w:marLeft w:val="0"/>
                      <w:marRight w:val="0"/>
                      <w:marTop w:val="0"/>
                      <w:marBottom w:val="0"/>
                      <w:divBdr>
                        <w:top w:val="none" w:sz="0" w:space="0" w:color="auto"/>
                        <w:left w:val="none" w:sz="0" w:space="0" w:color="auto"/>
                        <w:bottom w:val="none" w:sz="0" w:space="0" w:color="auto"/>
                        <w:right w:val="none" w:sz="0" w:space="0" w:color="auto"/>
                      </w:divBdr>
                    </w:div>
                    <w:div w:id="893546764">
                      <w:marLeft w:val="0"/>
                      <w:marRight w:val="0"/>
                      <w:marTop w:val="0"/>
                      <w:marBottom w:val="0"/>
                      <w:divBdr>
                        <w:top w:val="none" w:sz="0" w:space="0" w:color="auto"/>
                        <w:left w:val="none" w:sz="0" w:space="0" w:color="auto"/>
                        <w:bottom w:val="none" w:sz="0" w:space="0" w:color="auto"/>
                        <w:right w:val="none" w:sz="0" w:space="0" w:color="auto"/>
                      </w:divBdr>
                      <w:divsChild>
                        <w:div w:id="990252388">
                          <w:marLeft w:val="0"/>
                          <w:marRight w:val="0"/>
                          <w:marTop w:val="0"/>
                          <w:marBottom w:val="0"/>
                          <w:divBdr>
                            <w:top w:val="none" w:sz="0" w:space="0" w:color="auto"/>
                            <w:left w:val="none" w:sz="0" w:space="0" w:color="auto"/>
                            <w:bottom w:val="none" w:sz="0" w:space="0" w:color="auto"/>
                            <w:right w:val="none" w:sz="0" w:space="0" w:color="auto"/>
                          </w:divBdr>
                          <w:divsChild>
                            <w:div w:id="840318457">
                              <w:marLeft w:val="0"/>
                              <w:marRight w:val="0"/>
                              <w:marTop w:val="0"/>
                              <w:marBottom w:val="0"/>
                              <w:divBdr>
                                <w:top w:val="none" w:sz="0" w:space="0" w:color="auto"/>
                                <w:left w:val="none" w:sz="0" w:space="0" w:color="auto"/>
                                <w:bottom w:val="none" w:sz="0" w:space="0" w:color="auto"/>
                                <w:right w:val="none" w:sz="0" w:space="0" w:color="auto"/>
                              </w:divBdr>
                            </w:div>
                            <w:div w:id="69273179">
                              <w:marLeft w:val="0"/>
                              <w:marRight w:val="0"/>
                              <w:marTop w:val="0"/>
                              <w:marBottom w:val="0"/>
                              <w:divBdr>
                                <w:top w:val="none" w:sz="0" w:space="0" w:color="auto"/>
                                <w:left w:val="none" w:sz="0" w:space="0" w:color="auto"/>
                                <w:bottom w:val="none" w:sz="0" w:space="0" w:color="auto"/>
                                <w:right w:val="none" w:sz="0" w:space="0" w:color="auto"/>
                              </w:divBdr>
                              <w:divsChild>
                                <w:div w:id="356005835">
                                  <w:marLeft w:val="0"/>
                                  <w:marRight w:val="0"/>
                                  <w:marTop w:val="0"/>
                                  <w:marBottom w:val="0"/>
                                  <w:divBdr>
                                    <w:top w:val="none" w:sz="0" w:space="0" w:color="auto"/>
                                    <w:left w:val="none" w:sz="0" w:space="0" w:color="auto"/>
                                    <w:bottom w:val="none" w:sz="0" w:space="0" w:color="auto"/>
                                    <w:right w:val="none" w:sz="0" w:space="0" w:color="auto"/>
                                  </w:divBdr>
                                  <w:divsChild>
                                    <w:div w:id="1221135952">
                                      <w:marLeft w:val="0"/>
                                      <w:marRight w:val="0"/>
                                      <w:marTop w:val="0"/>
                                      <w:marBottom w:val="0"/>
                                      <w:divBdr>
                                        <w:top w:val="none" w:sz="0" w:space="0" w:color="auto"/>
                                        <w:left w:val="none" w:sz="0" w:space="0" w:color="auto"/>
                                        <w:bottom w:val="none" w:sz="0" w:space="0" w:color="auto"/>
                                        <w:right w:val="none" w:sz="0" w:space="0" w:color="auto"/>
                                      </w:divBdr>
                                      <w:divsChild>
                                        <w:div w:id="479537756">
                                          <w:marLeft w:val="0"/>
                                          <w:marRight w:val="0"/>
                                          <w:marTop w:val="0"/>
                                          <w:marBottom w:val="0"/>
                                          <w:divBdr>
                                            <w:top w:val="none" w:sz="0" w:space="0" w:color="auto"/>
                                            <w:left w:val="none" w:sz="0" w:space="0" w:color="auto"/>
                                            <w:bottom w:val="none" w:sz="0" w:space="0" w:color="auto"/>
                                            <w:right w:val="none" w:sz="0" w:space="0" w:color="auto"/>
                                          </w:divBdr>
                                          <w:divsChild>
                                            <w:div w:id="1834949955">
                                              <w:marLeft w:val="0"/>
                                              <w:marRight w:val="0"/>
                                              <w:marTop w:val="0"/>
                                              <w:marBottom w:val="0"/>
                                              <w:divBdr>
                                                <w:top w:val="none" w:sz="0" w:space="0" w:color="auto"/>
                                                <w:left w:val="none" w:sz="0" w:space="0" w:color="auto"/>
                                                <w:bottom w:val="none" w:sz="0" w:space="0" w:color="auto"/>
                                                <w:right w:val="none" w:sz="0" w:space="0" w:color="auto"/>
                                              </w:divBdr>
                                            </w:div>
                                          </w:divsChild>
                                        </w:div>
                                        <w:div w:id="2997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6020">
                                  <w:marLeft w:val="0"/>
                                  <w:marRight w:val="0"/>
                                  <w:marTop w:val="0"/>
                                  <w:marBottom w:val="0"/>
                                  <w:divBdr>
                                    <w:top w:val="none" w:sz="0" w:space="0" w:color="auto"/>
                                    <w:left w:val="none" w:sz="0" w:space="0" w:color="auto"/>
                                    <w:bottom w:val="none" w:sz="0" w:space="0" w:color="auto"/>
                                    <w:right w:val="none" w:sz="0" w:space="0" w:color="auto"/>
                                  </w:divBdr>
                                  <w:divsChild>
                                    <w:div w:id="7656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7515">
                              <w:marLeft w:val="0"/>
                              <w:marRight w:val="0"/>
                              <w:marTop w:val="0"/>
                              <w:marBottom w:val="0"/>
                              <w:divBdr>
                                <w:top w:val="none" w:sz="0" w:space="0" w:color="auto"/>
                                <w:left w:val="none" w:sz="0" w:space="0" w:color="auto"/>
                                <w:bottom w:val="none" w:sz="0" w:space="0" w:color="auto"/>
                                <w:right w:val="none" w:sz="0" w:space="0" w:color="auto"/>
                              </w:divBdr>
                              <w:divsChild>
                                <w:div w:id="719472821">
                                  <w:marLeft w:val="0"/>
                                  <w:marRight w:val="0"/>
                                  <w:marTop w:val="0"/>
                                  <w:marBottom w:val="0"/>
                                  <w:divBdr>
                                    <w:top w:val="none" w:sz="0" w:space="0" w:color="auto"/>
                                    <w:left w:val="none" w:sz="0" w:space="0" w:color="auto"/>
                                    <w:bottom w:val="none" w:sz="0" w:space="0" w:color="auto"/>
                                    <w:right w:val="none" w:sz="0" w:space="0" w:color="auto"/>
                                  </w:divBdr>
                                  <w:divsChild>
                                    <w:div w:id="1416852896">
                                      <w:marLeft w:val="0"/>
                                      <w:marRight w:val="0"/>
                                      <w:marTop w:val="0"/>
                                      <w:marBottom w:val="0"/>
                                      <w:divBdr>
                                        <w:top w:val="none" w:sz="0" w:space="0" w:color="auto"/>
                                        <w:left w:val="none" w:sz="0" w:space="0" w:color="auto"/>
                                        <w:bottom w:val="none" w:sz="0" w:space="0" w:color="auto"/>
                                        <w:right w:val="none" w:sz="0" w:space="0" w:color="auto"/>
                                      </w:divBdr>
                                      <w:divsChild>
                                        <w:div w:id="1033269121">
                                          <w:marLeft w:val="0"/>
                                          <w:marRight w:val="0"/>
                                          <w:marTop w:val="0"/>
                                          <w:marBottom w:val="0"/>
                                          <w:divBdr>
                                            <w:top w:val="none" w:sz="0" w:space="0" w:color="auto"/>
                                            <w:left w:val="none" w:sz="0" w:space="0" w:color="auto"/>
                                            <w:bottom w:val="none" w:sz="0" w:space="0" w:color="auto"/>
                                            <w:right w:val="none" w:sz="0" w:space="0" w:color="auto"/>
                                          </w:divBdr>
                                          <w:divsChild>
                                            <w:div w:id="2096201321">
                                              <w:marLeft w:val="0"/>
                                              <w:marRight w:val="0"/>
                                              <w:marTop w:val="0"/>
                                              <w:marBottom w:val="0"/>
                                              <w:divBdr>
                                                <w:top w:val="none" w:sz="0" w:space="0" w:color="auto"/>
                                                <w:left w:val="none" w:sz="0" w:space="0" w:color="auto"/>
                                                <w:bottom w:val="none" w:sz="0" w:space="0" w:color="auto"/>
                                                <w:right w:val="none" w:sz="0" w:space="0" w:color="auto"/>
                                              </w:divBdr>
                                              <w:divsChild>
                                                <w:div w:id="13745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744584">
                  <w:marLeft w:val="0"/>
                  <w:marRight w:val="0"/>
                  <w:marTop w:val="0"/>
                  <w:marBottom w:val="0"/>
                  <w:divBdr>
                    <w:top w:val="none" w:sz="0" w:space="0" w:color="auto"/>
                    <w:left w:val="none" w:sz="0" w:space="0" w:color="auto"/>
                    <w:bottom w:val="none" w:sz="0" w:space="0" w:color="auto"/>
                    <w:right w:val="none" w:sz="0" w:space="0" w:color="auto"/>
                  </w:divBdr>
                  <w:divsChild>
                    <w:div w:id="1211572514">
                      <w:marLeft w:val="0"/>
                      <w:marRight w:val="0"/>
                      <w:marTop w:val="0"/>
                      <w:marBottom w:val="0"/>
                      <w:divBdr>
                        <w:top w:val="none" w:sz="0" w:space="0" w:color="auto"/>
                        <w:left w:val="none" w:sz="0" w:space="0" w:color="auto"/>
                        <w:bottom w:val="none" w:sz="0" w:space="0" w:color="auto"/>
                        <w:right w:val="none" w:sz="0" w:space="0" w:color="auto"/>
                      </w:divBdr>
                      <w:divsChild>
                        <w:div w:id="723212710">
                          <w:marLeft w:val="0"/>
                          <w:marRight w:val="0"/>
                          <w:marTop w:val="0"/>
                          <w:marBottom w:val="0"/>
                          <w:divBdr>
                            <w:top w:val="none" w:sz="0" w:space="0" w:color="auto"/>
                            <w:left w:val="none" w:sz="0" w:space="0" w:color="auto"/>
                            <w:bottom w:val="none" w:sz="0" w:space="0" w:color="auto"/>
                            <w:right w:val="none" w:sz="0" w:space="0" w:color="auto"/>
                          </w:divBdr>
                          <w:divsChild>
                            <w:div w:id="491724879">
                              <w:marLeft w:val="0"/>
                              <w:marRight w:val="0"/>
                              <w:marTop w:val="0"/>
                              <w:marBottom w:val="0"/>
                              <w:divBdr>
                                <w:top w:val="none" w:sz="0" w:space="0" w:color="auto"/>
                                <w:left w:val="none" w:sz="0" w:space="0" w:color="auto"/>
                                <w:bottom w:val="none" w:sz="0" w:space="0" w:color="auto"/>
                                <w:right w:val="none" w:sz="0" w:space="0" w:color="auto"/>
                              </w:divBdr>
                              <w:divsChild>
                                <w:div w:id="1697851997">
                                  <w:marLeft w:val="0"/>
                                  <w:marRight w:val="0"/>
                                  <w:marTop w:val="0"/>
                                  <w:marBottom w:val="0"/>
                                  <w:divBdr>
                                    <w:top w:val="none" w:sz="0" w:space="0" w:color="auto"/>
                                    <w:left w:val="none" w:sz="0" w:space="0" w:color="auto"/>
                                    <w:bottom w:val="none" w:sz="0" w:space="0" w:color="auto"/>
                                    <w:right w:val="none" w:sz="0" w:space="0" w:color="auto"/>
                                  </w:divBdr>
                                </w:div>
                                <w:div w:id="1662077312">
                                  <w:marLeft w:val="0"/>
                                  <w:marRight w:val="0"/>
                                  <w:marTop w:val="0"/>
                                  <w:marBottom w:val="0"/>
                                  <w:divBdr>
                                    <w:top w:val="none" w:sz="0" w:space="0" w:color="auto"/>
                                    <w:left w:val="none" w:sz="0" w:space="0" w:color="auto"/>
                                    <w:bottom w:val="none" w:sz="0" w:space="0" w:color="auto"/>
                                    <w:right w:val="none" w:sz="0" w:space="0" w:color="auto"/>
                                  </w:divBdr>
                                </w:div>
                                <w:div w:id="1615408709">
                                  <w:marLeft w:val="0"/>
                                  <w:marRight w:val="0"/>
                                  <w:marTop w:val="0"/>
                                  <w:marBottom w:val="0"/>
                                  <w:divBdr>
                                    <w:top w:val="none" w:sz="0" w:space="0" w:color="auto"/>
                                    <w:left w:val="none" w:sz="0" w:space="0" w:color="auto"/>
                                    <w:bottom w:val="none" w:sz="0" w:space="0" w:color="auto"/>
                                    <w:right w:val="none" w:sz="0" w:space="0" w:color="auto"/>
                                  </w:divBdr>
                                </w:div>
                              </w:divsChild>
                            </w:div>
                            <w:div w:id="867261768">
                              <w:marLeft w:val="0"/>
                              <w:marRight w:val="0"/>
                              <w:marTop w:val="0"/>
                              <w:marBottom w:val="0"/>
                              <w:divBdr>
                                <w:top w:val="none" w:sz="0" w:space="0" w:color="auto"/>
                                <w:left w:val="none" w:sz="0" w:space="0" w:color="auto"/>
                                <w:bottom w:val="none" w:sz="0" w:space="0" w:color="auto"/>
                                <w:right w:val="none" w:sz="0" w:space="0" w:color="auto"/>
                              </w:divBdr>
                              <w:divsChild>
                                <w:div w:id="57829015">
                                  <w:marLeft w:val="0"/>
                                  <w:marRight w:val="0"/>
                                  <w:marTop w:val="0"/>
                                  <w:marBottom w:val="0"/>
                                  <w:divBdr>
                                    <w:top w:val="none" w:sz="0" w:space="0" w:color="auto"/>
                                    <w:left w:val="none" w:sz="0" w:space="0" w:color="auto"/>
                                    <w:bottom w:val="none" w:sz="0" w:space="0" w:color="auto"/>
                                    <w:right w:val="none" w:sz="0" w:space="0" w:color="auto"/>
                                  </w:divBdr>
                                </w:div>
                                <w:div w:id="808135127">
                                  <w:marLeft w:val="0"/>
                                  <w:marRight w:val="0"/>
                                  <w:marTop w:val="0"/>
                                  <w:marBottom w:val="0"/>
                                  <w:divBdr>
                                    <w:top w:val="none" w:sz="0" w:space="0" w:color="auto"/>
                                    <w:left w:val="none" w:sz="0" w:space="0" w:color="auto"/>
                                    <w:bottom w:val="none" w:sz="0" w:space="0" w:color="auto"/>
                                    <w:right w:val="none" w:sz="0" w:space="0" w:color="auto"/>
                                  </w:divBdr>
                                  <w:divsChild>
                                    <w:div w:id="15181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75914">
              <w:marLeft w:val="0"/>
              <w:marRight w:val="0"/>
              <w:marTop w:val="0"/>
              <w:marBottom w:val="0"/>
              <w:divBdr>
                <w:top w:val="none" w:sz="0" w:space="0" w:color="auto"/>
                <w:left w:val="none" w:sz="0" w:space="0" w:color="auto"/>
                <w:bottom w:val="none" w:sz="0" w:space="0" w:color="auto"/>
                <w:right w:val="none" w:sz="0" w:space="0" w:color="auto"/>
              </w:divBdr>
              <w:divsChild>
                <w:div w:id="1167862494">
                  <w:marLeft w:val="0"/>
                  <w:marRight w:val="0"/>
                  <w:marTop w:val="0"/>
                  <w:marBottom w:val="0"/>
                  <w:divBdr>
                    <w:top w:val="none" w:sz="0" w:space="0" w:color="auto"/>
                    <w:left w:val="none" w:sz="0" w:space="0" w:color="auto"/>
                    <w:bottom w:val="none" w:sz="0" w:space="0" w:color="auto"/>
                    <w:right w:val="none" w:sz="0" w:space="0" w:color="auto"/>
                  </w:divBdr>
                  <w:divsChild>
                    <w:div w:id="584533939">
                      <w:marLeft w:val="0"/>
                      <w:marRight w:val="0"/>
                      <w:marTop w:val="0"/>
                      <w:marBottom w:val="0"/>
                      <w:divBdr>
                        <w:top w:val="none" w:sz="0" w:space="0" w:color="auto"/>
                        <w:left w:val="none" w:sz="0" w:space="0" w:color="auto"/>
                        <w:bottom w:val="none" w:sz="0" w:space="0" w:color="auto"/>
                        <w:right w:val="none" w:sz="0" w:space="0" w:color="auto"/>
                      </w:divBdr>
                    </w:div>
                  </w:divsChild>
                </w:div>
                <w:div w:id="1387754372">
                  <w:marLeft w:val="0"/>
                  <w:marRight w:val="0"/>
                  <w:marTop w:val="0"/>
                  <w:marBottom w:val="0"/>
                  <w:divBdr>
                    <w:top w:val="none" w:sz="0" w:space="0" w:color="auto"/>
                    <w:left w:val="none" w:sz="0" w:space="0" w:color="auto"/>
                    <w:bottom w:val="none" w:sz="0" w:space="0" w:color="auto"/>
                    <w:right w:val="none" w:sz="0" w:space="0" w:color="auto"/>
                  </w:divBdr>
                  <w:divsChild>
                    <w:div w:id="11241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1987">
              <w:marLeft w:val="0"/>
              <w:marRight w:val="0"/>
              <w:marTop w:val="0"/>
              <w:marBottom w:val="0"/>
              <w:divBdr>
                <w:top w:val="none" w:sz="0" w:space="0" w:color="auto"/>
                <w:left w:val="none" w:sz="0" w:space="0" w:color="auto"/>
                <w:bottom w:val="none" w:sz="0" w:space="0" w:color="auto"/>
                <w:right w:val="none" w:sz="0" w:space="0" w:color="auto"/>
              </w:divBdr>
              <w:divsChild>
                <w:div w:id="142241539">
                  <w:marLeft w:val="0"/>
                  <w:marRight w:val="0"/>
                  <w:marTop w:val="0"/>
                  <w:marBottom w:val="0"/>
                  <w:divBdr>
                    <w:top w:val="none" w:sz="0" w:space="0" w:color="auto"/>
                    <w:left w:val="none" w:sz="0" w:space="0" w:color="auto"/>
                    <w:bottom w:val="none" w:sz="0" w:space="0" w:color="auto"/>
                    <w:right w:val="none" w:sz="0" w:space="0" w:color="auto"/>
                  </w:divBdr>
                </w:div>
                <w:div w:id="2129082916">
                  <w:marLeft w:val="0"/>
                  <w:marRight w:val="0"/>
                  <w:marTop w:val="0"/>
                  <w:marBottom w:val="0"/>
                  <w:divBdr>
                    <w:top w:val="none" w:sz="0" w:space="0" w:color="auto"/>
                    <w:left w:val="none" w:sz="0" w:space="0" w:color="auto"/>
                    <w:bottom w:val="none" w:sz="0" w:space="0" w:color="auto"/>
                    <w:right w:val="none" w:sz="0" w:space="0" w:color="auto"/>
                  </w:divBdr>
                </w:div>
                <w:div w:id="2048019238">
                  <w:marLeft w:val="0"/>
                  <w:marRight w:val="0"/>
                  <w:marTop w:val="0"/>
                  <w:marBottom w:val="0"/>
                  <w:divBdr>
                    <w:top w:val="none" w:sz="0" w:space="0" w:color="auto"/>
                    <w:left w:val="none" w:sz="0" w:space="0" w:color="auto"/>
                    <w:bottom w:val="none" w:sz="0" w:space="0" w:color="auto"/>
                    <w:right w:val="none" w:sz="0" w:space="0" w:color="auto"/>
                  </w:divBdr>
                  <w:divsChild>
                    <w:div w:id="1317761804">
                      <w:marLeft w:val="0"/>
                      <w:marRight w:val="0"/>
                      <w:marTop w:val="0"/>
                      <w:marBottom w:val="0"/>
                      <w:divBdr>
                        <w:top w:val="none" w:sz="0" w:space="0" w:color="auto"/>
                        <w:left w:val="none" w:sz="0" w:space="0" w:color="auto"/>
                        <w:bottom w:val="none" w:sz="0" w:space="0" w:color="auto"/>
                        <w:right w:val="none" w:sz="0" w:space="0" w:color="auto"/>
                      </w:divBdr>
                      <w:divsChild>
                        <w:div w:id="1457404023">
                          <w:marLeft w:val="0"/>
                          <w:marRight w:val="0"/>
                          <w:marTop w:val="0"/>
                          <w:marBottom w:val="0"/>
                          <w:divBdr>
                            <w:top w:val="none" w:sz="0" w:space="0" w:color="auto"/>
                            <w:left w:val="none" w:sz="0" w:space="0" w:color="auto"/>
                            <w:bottom w:val="none" w:sz="0" w:space="0" w:color="auto"/>
                            <w:right w:val="none" w:sz="0" w:space="0" w:color="auto"/>
                          </w:divBdr>
                          <w:divsChild>
                            <w:div w:id="2108841225">
                              <w:marLeft w:val="0"/>
                              <w:marRight w:val="0"/>
                              <w:marTop w:val="0"/>
                              <w:marBottom w:val="0"/>
                              <w:divBdr>
                                <w:top w:val="none" w:sz="0" w:space="0" w:color="auto"/>
                                <w:left w:val="none" w:sz="0" w:space="0" w:color="auto"/>
                                <w:bottom w:val="none" w:sz="0" w:space="0" w:color="auto"/>
                                <w:right w:val="none" w:sz="0" w:space="0" w:color="auto"/>
                              </w:divBdr>
                            </w:div>
                            <w:div w:id="90028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0581">
                      <w:marLeft w:val="0"/>
                      <w:marRight w:val="0"/>
                      <w:marTop w:val="0"/>
                      <w:marBottom w:val="0"/>
                      <w:divBdr>
                        <w:top w:val="none" w:sz="0" w:space="0" w:color="auto"/>
                        <w:left w:val="none" w:sz="0" w:space="0" w:color="auto"/>
                        <w:bottom w:val="none" w:sz="0" w:space="0" w:color="auto"/>
                        <w:right w:val="none" w:sz="0" w:space="0" w:color="auto"/>
                      </w:divBdr>
                      <w:divsChild>
                        <w:div w:id="598023797">
                          <w:marLeft w:val="0"/>
                          <w:marRight w:val="0"/>
                          <w:marTop w:val="0"/>
                          <w:marBottom w:val="0"/>
                          <w:divBdr>
                            <w:top w:val="none" w:sz="0" w:space="0" w:color="auto"/>
                            <w:left w:val="none" w:sz="0" w:space="0" w:color="auto"/>
                            <w:bottom w:val="none" w:sz="0" w:space="0" w:color="auto"/>
                            <w:right w:val="none" w:sz="0" w:space="0" w:color="auto"/>
                          </w:divBdr>
                          <w:divsChild>
                            <w:div w:id="968629344">
                              <w:marLeft w:val="0"/>
                              <w:marRight w:val="0"/>
                              <w:marTop w:val="0"/>
                              <w:marBottom w:val="0"/>
                              <w:divBdr>
                                <w:top w:val="none" w:sz="0" w:space="0" w:color="auto"/>
                                <w:left w:val="none" w:sz="0" w:space="0" w:color="auto"/>
                                <w:bottom w:val="none" w:sz="0" w:space="0" w:color="auto"/>
                                <w:right w:val="none" w:sz="0" w:space="0" w:color="auto"/>
                              </w:divBdr>
                            </w:div>
                            <w:div w:id="5501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8300">
                  <w:marLeft w:val="0"/>
                  <w:marRight w:val="0"/>
                  <w:marTop w:val="0"/>
                  <w:marBottom w:val="0"/>
                  <w:divBdr>
                    <w:top w:val="none" w:sz="0" w:space="0" w:color="auto"/>
                    <w:left w:val="none" w:sz="0" w:space="0" w:color="auto"/>
                    <w:bottom w:val="none" w:sz="0" w:space="0" w:color="auto"/>
                    <w:right w:val="none" w:sz="0" w:space="0" w:color="auto"/>
                  </w:divBdr>
                  <w:divsChild>
                    <w:div w:id="724259413">
                      <w:marLeft w:val="0"/>
                      <w:marRight w:val="0"/>
                      <w:marTop w:val="0"/>
                      <w:marBottom w:val="0"/>
                      <w:divBdr>
                        <w:top w:val="none" w:sz="0" w:space="0" w:color="auto"/>
                        <w:left w:val="none" w:sz="0" w:space="0" w:color="auto"/>
                        <w:bottom w:val="none" w:sz="0" w:space="0" w:color="auto"/>
                        <w:right w:val="none" w:sz="0" w:space="0" w:color="auto"/>
                      </w:divBdr>
                    </w:div>
                    <w:div w:id="806169323">
                      <w:marLeft w:val="0"/>
                      <w:marRight w:val="0"/>
                      <w:marTop w:val="0"/>
                      <w:marBottom w:val="0"/>
                      <w:divBdr>
                        <w:top w:val="none" w:sz="0" w:space="0" w:color="auto"/>
                        <w:left w:val="none" w:sz="0" w:space="0" w:color="auto"/>
                        <w:bottom w:val="none" w:sz="0" w:space="0" w:color="auto"/>
                        <w:right w:val="none" w:sz="0" w:space="0" w:color="auto"/>
                      </w:divBdr>
                    </w:div>
                    <w:div w:id="908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21902">
              <w:marLeft w:val="0"/>
              <w:marRight w:val="0"/>
              <w:marTop w:val="0"/>
              <w:marBottom w:val="0"/>
              <w:divBdr>
                <w:top w:val="none" w:sz="0" w:space="0" w:color="auto"/>
                <w:left w:val="none" w:sz="0" w:space="0" w:color="auto"/>
                <w:bottom w:val="none" w:sz="0" w:space="0" w:color="auto"/>
                <w:right w:val="none" w:sz="0" w:space="0" w:color="auto"/>
              </w:divBdr>
              <w:divsChild>
                <w:div w:id="625432912">
                  <w:marLeft w:val="0"/>
                  <w:marRight w:val="0"/>
                  <w:marTop w:val="0"/>
                  <w:marBottom w:val="0"/>
                  <w:divBdr>
                    <w:top w:val="none" w:sz="0" w:space="0" w:color="auto"/>
                    <w:left w:val="none" w:sz="0" w:space="0" w:color="auto"/>
                    <w:bottom w:val="none" w:sz="0" w:space="0" w:color="auto"/>
                    <w:right w:val="none" w:sz="0" w:space="0" w:color="auto"/>
                  </w:divBdr>
                </w:div>
                <w:div w:id="765230728">
                  <w:marLeft w:val="0"/>
                  <w:marRight w:val="0"/>
                  <w:marTop w:val="0"/>
                  <w:marBottom w:val="0"/>
                  <w:divBdr>
                    <w:top w:val="none" w:sz="0" w:space="0" w:color="auto"/>
                    <w:left w:val="none" w:sz="0" w:space="0" w:color="auto"/>
                    <w:bottom w:val="none" w:sz="0" w:space="0" w:color="auto"/>
                    <w:right w:val="none" w:sz="0" w:space="0" w:color="auto"/>
                  </w:divBdr>
                  <w:divsChild>
                    <w:div w:id="669261736">
                      <w:marLeft w:val="0"/>
                      <w:marRight w:val="0"/>
                      <w:marTop w:val="0"/>
                      <w:marBottom w:val="0"/>
                      <w:divBdr>
                        <w:top w:val="none" w:sz="0" w:space="0" w:color="auto"/>
                        <w:left w:val="none" w:sz="0" w:space="0" w:color="auto"/>
                        <w:bottom w:val="none" w:sz="0" w:space="0" w:color="auto"/>
                        <w:right w:val="none" w:sz="0" w:space="0" w:color="auto"/>
                      </w:divBdr>
                      <w:divsChild>
                        <w:div w:id="1338116461">
                          <w:marLeft w:val="0"/>
                          <w:marRight w:val="0"/>
                          <w:marTop w:val="0"/>
                          <w:marBottom w:val="0"/>
                          <w:divBdr>
                            <w:top w:val="none" w:sz="0" w:space="0" w:color="auto"/>
                            <w:left w:val="none" w:sz="0" w:space="0" w:color="auto"/>
                            <w:bottom w:val="none" w:sz="0" w:space="0" w:color="auto"/>
                            <w:right w:val="none" w:sz="0" w:space="0" w:color="auto"/>
                          </w:divBdr>
                          <w:divsChild>
                            <w:div w:id="2101102762">
                              <w:marLeft w:val="0"/>
                              <w:marRight w:val="0"/>
                              <w:marTop w:val="0"/>
                              <w:marBottom w:val="0"/>
                              <w:divBdr>
                                <w:top w:val="none" w:sz="0" w:space="0" w:color="auto"/>
                                <w:left w:val="none" w:sz="0" w:space="0" w:color="auto"/>
                                <w:bottom w:val="none" w:sz="0" w:space="0" w:color="auto"/>
                                <w:right w:val="none" w:sz="0" w:space="0" w:color="auto"/>
                              </w:divBdr>
                            </w:div>
                          </w:divsChild>
                        </w:div>
                        <w:div w:id="826631543">
                          <w:marLeft w:val="0"/>
                          <w:marRight w:val="0"/>
                          <w:marTop w:val="0"/>
                          <w:marBottom w:val="0"/>
                          <w:divBdr>
                            <w:top w:val="none" w:sz="0" w:space="0" w:color="auto"/>
                            <w:left w:val="none" w:sz="0" w:space="0" w:color="auto"/>
                            <w:bottom w:val="none" w:sz="0" w:space="0" w:color="auto"/>
                            <w:right w:val="none" w:sz="0" w:space="0" w:color="auto"/>
                          </w:divBdr>
                          <w:divsChild>
                            <w:div w:id="8804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686">
                      <w:marLeft w:val="0"/>
                      <w:marRight w:val="0"/>
                      <w:marTop w:val="0"/>
                      <w:marBottom w:val="0"/>
                      <w:divBdr>
                        <w:top w:val="none" w:sz="0" w:space="0" w:color="auto"/>
                        <w:left w:val="none" w:sz="0" w:space="0" w:color="auto"/>
                        <w:bottom w:val="none" w:sz="0" w:space="0" w:color="auto"/>
                        <w:right w:val="none" w:sz="0" w:space="0" w:color="auto"/>
                      </w:divBdr>
                      <w:divsChild>
                        <w:div w:id="24530264">
                          <w:marLeft w:val="0"/>
                          <w:marRight w:val="0"/>
                          <w:marTop w:val="0"/>
                          <w:marBottom w:val="0"/>
                          <w:divBdr>
                            <w:top w:val="none" w:sz="0" w:space="0" w:color="auto"/>
                            <w:left w:val="none" w:sz="0" w:space="0" w:color="auto"/>
                            <w:bottom w:val="none" w:sz="0" w:space="0" w:color="auto"/>
                            <w:right w:val="none" w:sz="0" w:space="0" w:color="auto"/>
                          </w:divBdr>
                        </w:div>
                        <w:div w:id="1389257674">
                          <w:marLeft w:val="0"/>
                          <w:marRight w:val="0"/>
                          <w:marTop w:val="0"/>
                          <w:marBottom w:val="0"/>
                          <w:divBdr>
                            <w:top w:val="none" w:sz="0" w:space="0" w:color="auto"/>
                            <w:left w:val="none" w:sz="0" w:space="0" w:color="auto"/>
                            <w:bottom w:val="none" w:sz="0" w:space="0" w:color="auto"/>
                            <w:right w:val="none" w:sz="0" w:space="0" w:color="auto"/>
                          </w:divBdr>
                        </w:div>
                      </w:divsChild>
                    </w:div>
                    <w:div w:id="130830861">
                      <w:marLeft w:val="0"/>
                      <w:marRight w:val="0"/>
                      <w:marTop w:val="0"/>
                      <w:marBottom w:val="0"/>
                      <w:divBdr>
                        <w:top w:val="none" w:sz="0" w:space="0" w:color="auto"/>
                        <w:left w:val="none" w:sz="0" w:space="0" w:color="auto"/>
                        <w:bottom w:val="none" w:sz="0" w:space="0" w:color="auto"/>
                        <w:right w:val="none" w:sz="0" w:space="0" w:color="auto"/>
                      </w:divBdr>
                      <w:divsChild>
                        <w:div w:id="1389106877">
                          <w:marLeft w:val="0"/>
                          <w:marRight w:val="0"/>
                          <w:marTop w:val="0"/>
                          <w:marBottom w:val="0"/>
                          <w:divBdr>
                            <w:top w:val="none" w:sz="0" w:space="0" w:color="auto"/>
                            <w:left w:val="none" w:sz="0" w:space="0" w:color="auto"/>
                            <w:bottom w:val="none" w:sz="0" w:space="0" w:color="auto"/>
                            <w:right w:val="none" w:sz="0" w:space="0" w:color="auto"/>
                          </w:divBdr>
                        </w:div>
                        <w:div w:id="1674457108">
                          <w:marLeft w:val="0"/>
                          <w:marRight w:val="0"/>
                          <w:marTop w:val="0"/>
                          <w:marBottom w:val="0"/>
                          <w:divBdr>
                            <w:top w:val="none" w:sz="0" w:space="0" w:color="auto"/>
                            <w:left w:val="none" w:sz="0" w:space="0" w:color="auto"/>
                            <w:bottom w:val="none" w:sz="0" w:space="0" w:color="auto"/>
                            <w:right w:val="none" w:sz="0" w:space="0" w:color="auto"/>
                          </w:divBdr>
                        </w:div>
                      </w:divsChild>
                    </w:div>
                    <w:div w:id="1948341375">
                      <w:marLeft w:val="0"/>
                      <w:marRight w:val="0"/>
                      <w:marTop w:val="0"/>
                      <w:marBottom w:val="0"/>
                      <w:divBdr>
                        <w:top w:val="none" w:sz="0" w:space="0" w:color="auto"/>
                        <w:left w:val="none" w:sz="0" w:space="0" w:color="auto"/>
                        <w:bottom w:val="none" w:sz="0" w:space="0" w:color="auto"/>
                        <w:right w:val="none" w:sz="0" w:space="0" w:color="auto"/>
                      </w:divBdr>
                      <w:divsChild>
                        <w:div w:id="16108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0271">
                  <w:marLeft w:val="0"/>
                  <w:marRight w:val="0"/>
                  <w:marTop w:val="0"/>
                  <w:marBottom w:val="0"/>
                  <w:divBdr>
                    <w:top w:val="none" w:sz="0" w:space="0" w:color="auto"/>
                    <w:left w:val="none" w:sz="0" w:space="0" w:color="auto"/>
                    <w:bottom w:val="none" w:sz="0" w:space="0" w:color="auto"/>
                    <w:right w:val="none" w:sz="0" w:space="0" w:color="auto"/>
                  </w:divBdr>
                </w:div>
              </w:divsChild>
            </w:div>
            <w:div w:id="982544123">
              <w:marLeft w:val="0"/>
              <w:marRight w:val="0"/>
              <w:marTop w:val="0"/>
              <w:marBottom w:val="0"/>
              <w:divBdr>
                <w:top w:val="none" w:sz="0" w:space="0" w:color="auto"/>
                <w:left w:val="none" w:sz="0" w:space="0" w:color="auto"/>
                <w:bottom w:val="none" w:sz="0" w:space="0" w:color="auto"/>
                <w:right w:val="none" w:sz="0" w:space="0" w:color="auto"/>
              </w:divBdr>
              <w:divsChild>
                <w:div w:id="539976917">
                  <w:marLeft w:val="0"/>
                  <w:marRight w:val="0"/>
                  <w:marTop w:val="0"/>
                  <w:marBottom w:val="0"/>
                  <w:divBdr>
                    <w:top w:val="none" w:sz="0" w:space="0" w:color="auto"/>
                    <w:left w:val="none" w:sz="0" w:space="0" w:color="auto"/>
                    <w:bottom w:val="none" w:sz="0" w:space="0" w:color="auto"/>
                    <w:right w:val="none" w:sz="0" w:space="0" w:color="auto"/>
                  </w:divBdr>
                </w:div>
                <w:div w:id="558440128">
                  <w:marLeft w:val="0"/>
                  <w:marRight w:val="0"/>
                  <w:marTop w:val="0"/>
                  <w:marBottom w:val="0"/>
                  <w:divBdr>
                    <w:top w:val="none" w:sz="0" w:space="0" w:color="auto"/>
                    <w:left w:val="none" w:sz="0" w:space="0" w:color="auto"/>
                    <w:bottom w:val="none" w:sz="0" w:space="0" w:color="auto"/>
                    <w:right w:val="none" w:sz="0" w:space="0" w:color="auto"/>
                  </w:divBdr>
                  <w:divsChild>
                    <w:div w:id="1503811453">
                      <w:marLeft w:val="0"/>
                      <w:marRight w:val="0"/>
                      <w:marTop w:val="0"/>
                      <w:marBottom w:val="0"/>
                      <w:divBdr>
                        <w:top w:val="none" w:sz="0" w:space="0" w:color="auto"/>
                        <w:left w:val="none" w:sz="0" w:space="0" w:color="auto"/>
                        <w:bottom w:val="none" w:sz="0" w:space="0" w:color="auto"/>
                        <w:right w:val="none" w:sz="0" w:space="0" w:color="auto"/>
                      </w:divBdr>
                    </w:div>
                    <w:div w:id="261500833">
                      <w:marLeft w:val="0"/>
                      <w:marRight w:val="0"/>
                      <w:marTop w:val="0"/>
                      <w:marBottom w:val="0"/>
                      <w:divBdr>
                        <w:top w:val="none" w:sz="0" w:space="0" w:color="auto"/>
                        <w:left w:val="none" w:sz="0" w:space="0" w:color="auto"/>
                        <w:bottom w:val="none" w:sz="0" w:space="0" w:color="auto"/>
                        <w:right w:val="none" w:sz="0" w:space="0" w:color="auto"/>
                      </w:divBdr>
                      <w:divsChild>
                        <w:div w:id="2019579583">
                          <w:marLeft w:val="0"/>
                          <w:marRight w:val="0"/>
                          <w:marTop w:val="0"/>
                          <w:marBottom w:val="0"/>
                          <w:divBdr>
                            <w:top w:val="none" w:sz="0" w:space="0" w:color="auto"/>
                            <w:left w:val="none" w:sz="0" w:space="0" w:color="auto"/>
                            <w:bottom w:val="none" w:sz="0" w:space="0" w:color="auto"/>
                            <w:right w:val="none" w:sz="0" w:space="0" w:color="auto"/>
                          </w:divBdr>
                          <w:divsChild>
                            <w:div w:id="392311247">
                              <w:marLeft w:val="0"/>
                              <w:marRight w:val="0"/>
                              <w:marTop w:val="0"/>
                              <w:marBottom w:val="0"/>
                              <w:divBdr>
                                <w:top w:val="none" w:sz="0" w:space="0" w:color="auto"/>
                                <w:left w:val="none" w:sz="0" w:space="0" w:color="auto"/>
                                <w:bottom w:val="none" w:sz="0" w:space="0" w:color="auto"/>
                                <w:right w:val="none" w:sz="0" w:space="0" w:color="auto"/>
                              </w:divBdr>
                              <w:divsChild>
                                <w:div w:id="19838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6263">
                          <w:marLeft w:val="0"/>
                          <w:marRight w:val="0"/>
                          <w:marTop w:val="0"/>
                          <w:marBottom w:val="0"/>
                          <w:divBdr>
                            <w:top w:val="none" w:sz="0" w:space="0" w:color="auto"/>
                            <w:left w:val="none" w:sz="0" w:space="0" w:color="auto"/>
                            <w:bottom w:val="none" w:sz="0" w:space="0" w:color="auto"/>
                            <w:right w:val="none" w:sz="0" w:space="0" w:color="auto"/>
                          </w:divBdr>
                          <w:divsChild>
                            <w:div w:id="2060392265">
                              <w:marLeft w:val="0"/>
                              <w:marRight w:val="0"/>
                              <w:marTop w:val="0"/>
                              <w:marBottom w:val="0"/>
                              <w:divBdr>
                                <w:top w:val="none" w:sz="0" w:space="0" w:color="auto"/>
                                <w:left w:val="none" w:sz="0" w:space="0" w:color="auto"/>
                                <w:bottom w:val="none" w:sz="0" w:space="0" w:color="auto"/>
                                <w:right w:val="none" w:sz="0" w:space="0" w:color="auto"/>
                              </w:divBdr>
                            </w:div>
                            <w:div w:id="1571187169">
                              <w:marLeft w:val="0"/>
                              <w:marRight w:val="0"/>
                              <w:marTop w:val="0"/>
                              <w:marBottom w:val="0"/>
                              <w:divBdr>
                                <w:top w:val="none" w:sz="0" w:space="0" w:color="auto"/>
                                <w:left w:val="none" w:sz="0" w:space="0" w:color="auto"/>
                                <w:bottom w:val="none" w:sz="0" w:space="0" w:color="auto"/>
                                <w:right w:val="none" w:sz="0" w:space="0" w:color="auto"/>
                              </w:divBdr>
                            </w:div>
                          </w:divsChild>
                        </w:div>
                        <w:div w:id="1208760554">
                          <w:marLeft w:val="0"/>
                          <w:marRight w:val="0"/>
                          <w:marTop w:val="0"/>
                          <w:marBottom w:val="0"/>
                          <w:divBdr>
                            <w:top w:val="none" w:sz="0" w:space="0" w:color="auto"/>
                            <w:left w:val="none" w:sz="0" w:space="0" w:color="auto"/>
                            <w:bottom w:val="none" w:sz="0" w:space="0" w:color="auto"/>
                            <w:right w:val="none" w:sz="0" w:space="0" w:color="auto"/>
                          </w:divBdr>
                          <w:divsChild>
                            <w:div w:id="1956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410">
                      <w:marLeft w:val="0"/>
                      <w:marRight w:val="0"/>
                      <w:marTop w:val="0"/>
                      <w:marBottom w:val="0"/>
                      <w:divBdr>
                        <w:top w:val="none" w:sz="0" w:space="0" w:color="auto"/>
                        <w:left w:val="none" w:sz="0" w:space="0" w:color="auto"/>
                        <w:bottom w:val="none" w:sz="0" w:space="0" w:color="auto"/>
                        <w:right w:val="none" w:sz="0" w:space="0" w:color="auto"/>
                      </w:divBdr>
                    </w:div>
                  </w:divsChild>
                </w:div>
                <w:div w:id="8886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8084">
          <w:marLeft w:val="0"/>
          <w:marRight w:val="0"/>
          <w:marTop w:val="0"/>
          <w:marBottom w:val="0"/>
          <w:divBdr>
            <w:top w:val="none" w:sz="0" w:space="0" w:color="auto"/>
            <w:left w:val="none" w:sz="0" w:space="0" w:color="auto"/>
            <w:bottom w:val="none" w:sz="0" w:space="0" w:color="auto"/>
            <w:right w:val="none" w:sz="0" w:space="0" w:color="auto"/>
          </w:divBdr>
          <w:divsChild>
            <w:div w:id="1490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1909424" TargetMode="External"/><Relationship Id="rId18" Type="http://schemas.openxmlformats.org/officeDocument/2006/relationships/hyperlink" Target="http://docs.cntd.ru/document/902247618" TargetMode="External"/><Relationship Id="rId26" Type="http://schemas.openxmlformats.org/officeDocument/2006/relationships/hyperlink" Target="http://docs.cntd.ru/document/551909424" TargetMode="External"/><Relationship Id="rId39" Type="http://schemas.openxmlformats.org/officeDocument/2006/relationships/hyperlink" Target="http://docs.cntd.ru/document/551909424" TargetMode="External"/><Relationship Id="rId21" Type="http://schemas.openxmlformats.org/officeDocument/2006/relationships/hyperlink" Target="http://docs.cntd.ru/document/551909424" TargetMode="External"/><Relationship Id="rId34" Type="http://schemas.openxmlformats.org/officeDocument/2006/relationships/hyperlink" Target="http://docs.cntd.ru/document/902346071" TargetMode="External"/><Relationship Id="rId42" Type="http://schemas.openxmlformats.org/officeDocument/2006/relationships/hyperlink" Target="http://docs.cntd.ru/document/551909424" TargetMode="External"/><Relationship Id="rId47" Type="http://schemas.openxmlformats.org/officeDocument/2006/relationships/hyperlink" Target="http://docs.cntd.ru/document/551909424" TargetMode="External"/><Relationship Id="rId50" Type="http://schemas.openxmlformats.org/officeDocument/2006/relationships/hyperlink" Target="http://docs.cntd.ru/document/551909424" TargetMode="External"/><Relationship Id="rId7" Type="http://schemas.openxmlformats.org/officeDocument/2006/relationships/hyperlink" Target="http://docs.cntd.ru/document/551909424" TargetMode="External"/><Relationship Id="rId2" Type="http://schemas.openxmlformats.org/officeDocument/2006/relationships/styles" Target="styles.xml"/><Relationship Id="rId16" Type="http://schemas.openxmlformats.org/officeDocument/2006/relationships/hyperlink" Target="http://docs.cntd.ru/document/551909424" TargetMode="External"/><Relationship Id="rId29" Type="http://schemas.openxmlformats.org/officeDocument/2006/relationships/hyperlink" Target="http://docs.cntd.ru/document/556183184" TargetMode="External"/><Relationship Id="rId11" Type="http://schemas.openxmlformats.org/officeDocument/2006/relationships/hyperlink" Target="http://docs.cntd.ru/document/902247618" TargetMode="External"/><Relationship Id="rId24" Type="http://schemas.openxmlformats.org/officeDocument/2006/relationships/hyperlink" Target="http://docs.cntd.ru/document/551909424" TargetMode="External"/><Relationship Id="rId32" Type="http://schemas.openxmlformats.org/officeDocument/2006/relationships/hyperlink" Target="http://docs.cntd.ru/document/551909424" TargetMode="External"/><Relationship Id="rId37" Type="http://schemas.openxmlformats.org/officeDocument/2006/relationships/hyperlink" Target="http://docs.cntd.ru/document/551909424?block=2" TargetMode="External"/><Relationship Id="rId40" Type="http://schemas.openxmlformats.org/officeDocument/2006/relationships/hyperlink" Target="http://docs.cntd.ru/document/551909424" TargetMode="External"/><Relationship Id="rId45" Type="http://schemas.openxmlformats.org/officeDocument/2006/relationships/hyperlink" Target="http://docs.cntd.ru/document/551909424"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2312609" TargetMode="External"/><Relationship Id="rId19" Type="http://schemas.openxmlformats.org/officeDocument/2006/relationships/hyperlink" Target="http://docs.cntd.ru/document/902247618" TargetMode="External"/><Relationship Id="rId31" Type="http://schemas.openxmlformats.org/officeDocument/2006/relationships/hyperlink" Target="http://docs.cntd.ru/document/551909424" TargetMode="External"/><Relationship Id="rId44" Type="http://schemas.openxmlformats.org/officeDocument/2006/relationships/hyperlink" Target="http://docs.cntd.ru/document/551909424" TargetMode="External"/><Relationship Id="rId52" Type="http://schemas.openxmlformats.org/officeDocument/2006/relationships/hyperlink" Target="http://docs.cntd.ru/document/551909424" TargetMode="External"/><Relationship Id="rId4" Type="http://schemas.openxmlformats.org/officeDocument/2006/relationships/webSettings" Target="webSettings.xml"/><Relationship Id="rId9" Type="http://schemas.openxmlformats.org/officeDocument/2006/relationships/hyperlink" Target="http://docs.cntd.ru/document/555931036" TargetMode="External"/><Relationship Id="rId14" Type="http://schemas.openxmlformats.org/officeDocument/2006/relationships/hyperlink" Target="http://docs.cntd.ru/document/551909424" TargetMode="External"/><Relationship Id="rId22" Type="http://schemas.openxmlformats.org/officeDocument/2006/relationships/hyperlink" Target="http://docs.cntd.ru/document/551909424" TargetMode="External"/><Relationship Id="rId27" Type="http://schemas.openxmlformats.org/officeDocument/2006/relationships/hyperlink" Target="http://docs.cntd.ru/document/551909424" TargetMode="External"/><Relationship Id="rId30" Type="http://schemas.openxmlformats.org/officeDocument/2006/relationships/hyperlink" Target="http://docs.cntd.ru/document/556183184" TargetMode="External"/><Relationship Id="rId35" Type="http://schemas.openxmlformats.org/officeDocument/2006/relationships/hyperlink" Target="http://docs.cntd.ru/document/551909424" TargetMode="External"/><Relationship Id="rId43" Type="http://schemas.openxmlformats.org/officeDocument/2006/relationships/hyperlink" Target="http://docs.cntd.ru/document/551909424" TargetMode="External"/><Relationship Id="rId48" Type="http://schemas.openxmlformats.org/officeDocument/2006/relationships/hyperlink" Target="http://docs.cntd.ru/document/551909424" TargetMode="External"/><Relationship Id="rId8" Type="http://schemas.openxmlformats.org/officeDocument/2006/relationships/hyperlink" Target="http://docs.cntd.ru/document/551909424" TargetMode="External"/><Relationship Id="rId51" Type="http://schemas.openxmlformats.org/officeDocument/2006/relationships/hyperlink" Target="http://docs.cntd.ru/document/551909424" TargetMode="External"/><Relationship Id="rId3" Type="http://schemas.openxmlformats.org/officeDocument/2006/relationships/settings" Target="settings.xml"/><Relationship Id="rId12" Type="http://schemas.openxmlformats.org/officeDocument/2006/relationships/hyperlink" Target="http://docs.cntd.ru/document/551909424" TargetMode="External"/><Relationship Id="rId17" Type="http://schemas.openxmlformats.org/officeDocument/2006/relationships/hyperlink" Target="http://docs.cntd.ru/document/551909424" TargetMode="External"/><Relationship Id="rId25" Type="http://schemas.openxmlformats.org/officeDocument/2006/relationships/hyperlink" Target="http://docs.cntd.ru/document/551909424" TargetMode="External"/><Relationship Id="rId33" Type="http://schemas.openxmlformats.org/officeDocument/2006/relationships/hyperlink" Target="http://docs.cntd.ru/document/551909424" TargetMode="External"/><Relationship Id="rId38" Type="http://schemas.openxmlformats.org/officeDocument/2006/relationships/hyperlink" Target="http://www.cntd.ru/products.html" TargetMode="External"/><Relationship Id="rId46" Type="http://schemas.openxmlformats.org/officeDocument/2006/relationships/hyperlink" Target="http://docs.cntd.ru/document/551909424" TargetMode="External"/><Relationship Id="rId20" Type="http://schemas.openxmlformats.org/officeDocument/2006/relationships/hyperlink" Target="http://docs.cntd.ru/document/902312609" TargetMode="External"/><Relationship Id="rId41" Type="http://schemas.openxmlformats.org/officeDocument/2006/relationships/hyperlink" Target="http://docs.cntd.ru/document/55190942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cntd.ru/document/551909424" TargetMode="External"/><Relationship Id="rId23" Type="http://schemas.openxmlformats.org/officeDocument/2006/relationships/hyperlink" Target="http://docs.cntd.ru/document/551909424" TargetMode="External"/><Relationship Id="rId28" Type="http://schemas.openxmlformats.org/officeDocument/2006/relationships/hyperlink" Target="http://docs.cntd.ru/document/901738835" TargetMode="External"/><Relationship Id="rId36" Type="http://schemas.openxmlformats.org/officeDocument/2006/relationships/hyperlink" Target="http://docs.cntd.ru/document/902286265" TargetMode="External"/><Relationship Id="rId49" Type="http://schemas.openxmlformats.org/officeDocument/2006/relationships/hyperlink" Target="http://docs.cntd.ru/document/5519094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15426</Words>
  <Characters>87933</Characters>
  <Application>Microsoft Office Word</Application>
  <DocSecurity>0</DocSecurity>
  <Lines>732</Lines>
  <Paragraphs>206</Paragraphs>
  <ScaleCrop>false</ScaleCrop>
  <Company/>
  <LinksUpToDate>false</LinksUpToDate>
  <CharactersWithSpaces>103153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2019-04-17T11:31:00Z</dcterms:created>
  <dcterms:modified xsi:type="dcterms:W3CDTF">2019-04-17T11:34:00Z</dcterms:modified>
</cp:coreProperties>
</file>